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809" w:rsidRPr="00E07529" w:rsidRDefault="00345328" w:rsidP="008306EF">
      <w:pPr>
        <w:jc w:val="center"/>
        <w:rPr>
          <w:rFonts w:ascii="Calibri" w:eastAsia="MS Mincho" w:hAnsi="Calibri" w:cs="Estrangelo Edessa"/>
          <w:b/>
          <w:bCs/>
          <w:smallCaps/>
          <w:sz w:val="28"/>
          <w:szCs w:val="28"/>
        </w:rPr>
      </w:pPr>
      <w:r w:rsidRPr="00E07529">
        <w:rPr>
          <w:rFonts w:ascii="Calibri" w:eastAsia="MS Mincho" w:hAnsi="Calibri" w:cs="Estrangelo Edessa"/>
          <w:sz w:val="28"/>
          <w:szCs w:val="28"/>
          <w:lang w:val="en-CA"/>
        </w:rPr>
        <w:fldChar w:fldCharType="begin"/>
      </w:r>
      <w:r w:rsidR="008306EF" w:rsidRPr="00E07529">
        <w:rPr>
          <w:rFonts w:ascii="Calibri" w:eastAsia="MS Mincho" w:hAnsi="Calibri" w:cs="Estrangelo Edessa"/>
          <w:sz w:val="28"/>
          <w:szCs w:val="28"/>
          <w:lang w:val="en-CA"/>
        </w:rPr>
        <w:instrText xml:space="preserve"> SEQ CHAPTER \h \r 1</w:instrText>
      </w:r>
      <w:r w:rsidRPr="00E07529">
        <w:rPr>
          <w:rFonts w:ascii="Calibri" w:eastAsia="MS Mincho" w:hAnsi="Calibri" w:cs="Estrangelo Edessa"/>
          <w:sz w:val="28"/>
          <w:szCs w:val="28"/>
          <w:lang w:val="en-CA"/>
        </w:rPr>
        <w:fldChar w:fldCharType="end"/>
      </w:r>
      <w:r w:rsidR="008306EF" w:rsidRPr="00E07529">
        <w:rPr>
          <w:rFonts w:ascii="Calibri" w:eastAsia="MS Mincho" w:hAnsi="Calibri" w:cs="Estrangelo Edessa"/>
          <w:b/>
          <w:bCs/>
          <w:smallCaps/>
          <w:sz w:val="28"/>
          <w:szCs w:val="28"/>
        </w:rPr>
        <w:t>Community Economic Development</w:t>
      </w:r>
      <w:r w:rsidR="00797CA0" w:rsidRPr="00E07529">
        <w:rPr>
          <w:rFonts w:ascii="Calibri" w:eastAsia="MS Mincho" w:hAnsi="Calibri" w:cs="Estrangelo Edessa"/>
          <w:b/>
          <w:bCs/>
          <w:smallCaps/>
          <w:sz w:val="28"/>
          <w:szCs w:val="28"/>
        </w:rPr>
        <w:t xml:space="preserve"> Clinic</w:t>
      </w:r>
    </w:p>
    <w:p w:rsidR="008306EF" w:rsidRPr="00E07529" w:rsidRDefault="00797CA0" w:rsidP="008306EF">
      <w:pPr>
        <w:jc w:val="center"/>
        <w:rPr>
          <w:rFonts w:ascii="Calibri" w:eastAsia="MS Mincho" w:hAnsi="Calibri" w:cs="Estrangelo Edessa"/>
          <w:b/>
          <w:bCs/>
          <w:smallCaps/>
          <w:sz w:val="28"/>
          <w:szCs w:val="28"/>
        </w:rPr>
      </w:pPr>
      <w:r w:rsidRPr="00E07529">
        <w:rPr>
          <w:rFonts w:ascii="Calibri" w:eastAsia="MS Mincho" w:hAnsi="Calibri" w:cs="Estrangelo Edessa"/>
          <w:b/>
          <w:bCs/>
          <w:smallCaps/>
          <w:sz w:val="28"/>
          <w:szCs w:val="28"/>
        </w:rPr>
        <w:t>Law 439</w:t>
      </w:r>
    </w:p>
    <w:p w:rsidR="00797CA0" w:rsidRPr="00E07529" w:rsidRDefault="00895127" w:rsidP="005038CE">
      <w:pPr>
        <w:jc w:val="center"/>
        <w:rPr>
          <w:rFonts w:ascii="Calibri" w:eastAsia="MS Mincho" w:hAnsi="Calibri" w:cs="Estrangelo Edessa"/>
          <w:b/>
          <w:bCs/>
          <w:sz w:val="28"/>
          <w:szCs w:val="28"/>
        </w:rPr>
      </w:pPr>
      <w:r>
        <w:rPr>
          <w:rFonts w:ascii="Calibri" w:eastAsia="MS Mincho" w:hAnsi="Calibri" w:cs="Estrangelo Edessa"/>
          <w:b/>
          <w:bCs/>
          <w:sz w:val="28"/>
          <w:szCs w:val="28"/>
        </w:rPr>
        <w:t>Spring 2011</w:t>
      </w:r>
    </w:p>
    <w:p w:rsidR="00797CA0" w:rsidRPr="00E07529" w:rsidRDefault="00797CA0" w:rsidP="00797CA0">
      <w:pPr>
        <w:jc w:val="both"/>
        <w:rPr>
          <w:rFonts w:ascii="Calibri" w:eastAsia="MS Mincho" w:hAnsi="Calibri" w:cs="Estrangelo Edessa"/>
          <w:sz w:val="24"/>
          <w:szCs w:val="24"/>
        </w:rPr>
      </w:pPr>
    </w:p>
    <w:p w:rsidR="00A02BF9" w:rsidRPr="00E07529" w:rsidRDefault="00A02BF9" w:rsidP="00797CA0">
      <w:pPr>
        <w:jc w:val="both"/>
        <w:rPr>
          <w:rFonts w:ascii="Calibri" w:eastAsia="MS Mincho" w:hAnsi="Calibri" w:cs="Estrangelo Edessa"/>
          <w:sz w:val="24"/>
          <w:szCs w:val="24"/>
        </w:rPr>
      </w:pPr>
    </w:p>
    <w:p w:rsidR="00797CA0" w:rsidRPr="00E07529" w:rsidRDefault="00797CA0" w:rsidP="00BE0592">
      <w:pPr>
        <w:jc w:val="center"/>
        <w:rPr>
          <w:rFonts w:ascii="Calibri" w:eastAsia="MS Mincho" w:hAnsi="Calibri" w:cs="Estrangelo Edessa"/>
          <w:b/>
          <w:iCs/>
          <w:smallCaps/>
          <w:sz w:val="28"/>
          <w:szCs w:val="24"/>
        </w:rPr>
      </w:pPr>
      <w:r w:rsidRPr="00E07529">
        <w:rPr>
          <w:rFonts w:ascii="Calibri" w:eastAsia="MS Mincho" w:hAnsi="Calibri" w:cs="Estrangelo Edessa"/>
          <w:b/>
          <w:iCs/>
          <w:smallCaps/>
          <w:sz w:val="28"/>
          <w:szCs w:val="24"/>
        </w:rPr>
        <w:t>Course Description</w:t>
      </w:r>
    </w:p>
    <w:p w:rsidR="00BE0592" w:rsidRPr="00E07529" w:rsidRDefault="00BE0592" w:rsidP="00BE0592">
      <w:pPr>
        <w:jc w:val="center"/>
        <w:rPr>
          <w:rFonts w:ascii="Calibri" w:eastAsia="MS Mincho" w:hAnsi="Calibri" w:cs="Estrangelo Edessa"/>
          <w:b/>
          <w:iCs/>
          <w:smallCaps/>
          <w:sz w:val="28"/>
          <w:szCs w:val="24"/>
        </w:rPr>
      </w:pPr>
    </w:p>
    <w:p w:rsidR="00797CA0" w:rsidRPr="00E07529" w:rsidRDefault="00797CA0" w:rsidP="00797CA0">
      <w:pPr>
        <w:jc w:val="both"/>
        <w:rPr>
          <w:rFonts w:ascii="Calibri" w:eastAsia="MS Mincho" w:hAnsi="Calibri" w:cs="Estrangelo Edessa"/>
          <w:sz w:val="22"/>
          <w:szCs w:val="22"/>
        </w:rPr>
      </w:pPr>
      <w:bookmarkStart w:id="0" w:name="_GoBack"/>
      <w:r w:rsidRPr="00E07529">
        <w:rPr>
          <w:rFonts w:ascii="Calibri" w:eastAsia="MS Mincho" w:hAnsi="Calibri" w:cs="Estrangelo Edessa"/>
          <w:sz w:val="22"/>
          <w:szCs w:val="22"/>
        </w:rPr>
        <w:t xml:space="preserve">Community economic development (CED) has emerged </w:t>
      </w:r>
      <w:r w:rsidR="004B2C56" w:rsidRPr="00E07529">
        <w:rPr>
          <w:rFonts w:ascii="Calibri" w:eastAsia="MS Mincho" w:hAnsi="Calibri" w:cs="Estrangelo Edessa"/>
          <w:sz w:val="22"/>
          <w:szCs w:val="22"/>
        </w:rPr>
        <w:t>as</w:t>
      </w:r>
      <w:r w:rsidRPr="00E07529">
        <w:rPr>
          <w:rFonts w:ascii="Calibri" w:eastAsia="MS Mincho" w:hAnsi="Calibri" w:cs="Estrangelo Edessa"/>
          <w:sz w:val="22"/>
          <w:szCs w:val="22"/>
        </w:rPr>
        <w:t xml:space="preserve"> </w:t>
      </w:r>
      <w:r w:rsidR="007C7768" w:rsidRPr="00E07529">
        <w:rPr>
          <w:rFonts w:ascii="Calibri" w:eastAsia="MS Mincho" w:hAnsi="Calibri" w:cs="Estrangelo Edessa"/>
          <w:sz w:val="22"/>
          <w:szCs w:val="22"/>
        </w:rPr>
        <w:t>an important</w:t>
      </w:r>
      <w:r w:rsidRPr="00E07529">
        <w:rPr>
          <w:rFonts w:ascii="Calibri" w:eastAsia="MS Mincho" w:hAnsi="Calibri" w:cs="Estrangelo Edessa"/>
          <w:sz w:val="22"/>
          <w:szCs w:val="22"/>
        </w:rPr>
        <w:t xml:space="preserve"> strategy for redressing urban poverty.  The main programmatic goal of CED—advanced primarily by community-based nonprofit organizations—has been to increase investment in low-income neighborhoods in order to produce economic transformation and community empowerment. Toward this end, CED has evolved as a set of multi-disciplinary techniques, integrating aspe</w:t>
      </w:r>
      <w:r w:rsidR="007C7768" w:rsidRPr="00E07529">
        <w:rPr>
          <w:rFonts w:ascii="Calibri" w:eastAsia="MS Mincho" w:hAnsi="Calibri" w:cs="Estrangelo Edessa"/>
          <w:sz w:val="22"/>
          <w:szCs w:val="22"/>
        </w:rPr>
        <w:t>cts of corporate finance,</w:t>
      </w:r>
      <w:r w:rsidRPr="00E07529">
        <w:rPr>
          <w:rFonts w:ascii="Calibri" w:eastAsia="MS Mincho" w:hAnsi="Calibri" w:cs="Estrangelo Edessa"/>
          <w:sz w:val="22"/>
          <w:szCs w:val="22"/>
        </w:rPr>
        <w:t xml:space="preserve"> infrastructure development, and community organizing. This integrated approach has been used to create jobs, stimulate the development of affordable housing, and expand the avail</w:t>
      </w:r>
      <w:r w:rsidR="007C7768" w:rsidRPr="00E07529">
        <w:rPr>
          <w:rFonts w:ascii="Calibri" w:eastAsia="MS Mincho" w:hAnsi="Calibri" w:cs="Estrangelo Edessa"/>
          <w:sz w:val="22"/>
          <w:szCs w:val="22"/>
        </w:rPr>
        <w:t xml:space="preserve">ability of </w:t>
      </w:r>
      <w:r w:rsidRPr="00E07529">
        <w:rPr>
          <w:rFonts w:ascii="Calibri" w:eastAsia="MS Mincho" w:hAnsi="Calibri" w:cs="Estrangelo Edessa"/>
          <w:sz w:val="22"/>
          <w:szCs w:val="22"/>
        </w:rPr>
        <w:t xml:space="preserve">community services.       </w:t>
      </w:r>
    </w:p>
    <w:p w:rsidR="00797CA0" w:rsidRPr="00E07529" w:rsidRDefault="00797CA0" w:rsidP="00797CA0">
      <w:pPr>
        <w:jc w:val="both"/>
        <w:rPr>
          <w:rFonts w:ascii="Calibri" w:eastAsia="MS Mincho" w:hAnsi="Calibri" w:cs="Estrangelo Edessa"/>
          <w:sz w:val="22"/>
          <w:szCs w:val="22"/>
        </w:rPr>
      </w:pPr>
    </w:p>
    <w:p w:rsidR="007C7768" w:rsidRPr="00E07529" w:rsidRDefault="00797CA0" w:rsidP="00797CA0">
      <w:pPr>
        <w:jc w:val="both"/>
        <w:rPr>
          <w:rFonts w:ascii="Calibri" w:eastAsia="MS Mincho" w:hAnsi="Calibri"/>
          <w:sz w:val="22"/>
          <w:szCs w:val="22"/>
        </w:rPr>
      </w:pPr>
      <w:r w:rsidRPr="00E07529">
        <w:rPr>
          <w:rFonts w:ascii="Calibri" w:eastAsia="MS Mincho" w:hAnsi="Calibri" w:cs="Estrangelo Edessa"/>
          <w:sz w:val="22"/>
          <w:szCs w:val="22"/>
        </w:rPr>
        <w:t xml:space="preserve">What role do lawyers play to support CED efforts? </w:t>
      </w:r>
      <w:r w:rsidR="002D14D2" w:rsidRPr="00E07529">
        <w:rPr>
          <w:rFonts w:ascii="Calibri" w:eastAsia="MS Mincho" w:hAnsi="Calibri" w:cs="Estrangelo Edessa"/>
          <w:sz w:val="22"/>
          <w:szCs w:val="22"/>
        </w:rPr>
        <w:t>In this course, we</w:t>
      </w:r>
      <w:r w:rsidRPr="00E07529">
        <w:rPr>
          <w:rFonts w:ascii="Calibri" w:eastAsia="MS Mincho" w:hAnsi="Calibri" w:cs="Estrangelo Edessa"/>
          <w:sz w:val="22"/>
          <w:szCs w:val="22"/>
        </w:rPr>
        <w:t xml:space="preserve"> will address this question from multiple perspectives, combining</w:t>
      </w:r>
      <w:r w:rsidR="007007A3" w:rsidRPr="00E07529">
        <w:rPr>
          <w:rFonts w:ascii="Calibri" w:eastAsia="MS Mincho" w:hAnsi="Calibri" w:cs="Estrangelo Edessa"/>
          <w:sz w:val="22"/>
          <w:szCs w:val="22"/>
        </w:rPr>
        <w:t xml:space="preserve"> </w:t>
      </w:r>
      <w:r w:rsidR="00C464D2" w:rsidRPr="00E07529">
        <w:rPr>
          <w:rFonts w:ascii="Calibri" w:eastAsia="MS Mincho" w:hAnsi="Calibri" w:cs="Estrangelo Edessa"/>
          <w:sz w:val="22"/>
          <w:szCs w:val="22"/>
        </w:rPr>
        <w:t>live-client work</w:t>
      </w:r>
      <w:r w:rsidRPr="00E07529">
        <w:rPr>
          <w:rFonts w:ascii="Calibri" w:eastAsia="MS Mincho" w:hAnsi="Calibri" w:cs="Estrangelo Edessa"/>
          <w:sz w:val="22"/>
          <w:szCs w:val="22"/>
        </w:rPr>
        <w:t xml:space="preserve">, in-class exercises, and classroom study. One dimension of the course will involve </w:t>
      </w:r>
      <w:r w:rsidR="00C464D2" w:rsidRPr="00E07529">
        <w:rPr>
          <w:rFonts w:ascii="Calibri" w:eastAsia="MS Mincho" w:hAnsi="Calibri" w:cs="Estrangelo Edessa"/>
          <w:sz w:val="22"/>
          <w:szCs w:val="22"/>
        </w:rPr>
        <w:t>assisting lawyers representing community organizations on economic justice initiatives</w:t>
      </w:r>
      <w:r w:rsidRPr="00E07529">
        <w:rPr>
          <w:rFonts w:ascii="Calibri" w:eastAsia="MS Mincho" w:hAnsi="Calibri" w:cs="Estrangelo Edessa"/>
          <w:sz w:val="22"/>
          <w:szCs w:val="22"/>
        </w:rPr>
        <w:t xml:space="preserve">. </w:t>
      </w:r>
      <w:r w:rsidR="00C464D2" w:rsidRPr="00E07529">
        <w:rPr>
          <w:rFonts w:ascii="Calibri" w:eastAsia="MS Mincho" w:hAnsi="Calibri" w:cs="Estrangelo Edessa"/>
          <w:sz w:val="22"/>
          <w:szCs w:val="22"/>
        </w:rPr>
        <w:t>In collaboration with partner organizations</w:t>
      </w:r>
      <w:r w:rsidRPr="00E07529">
        <w:rPr>
          <w:rFonts w:ascii="Calibri" w:eastAsia="MS Mincho" w:hAnsi="Calibri" w:cs="Estrangelo Edessa"/>
          <w:sz w:val="22"/>
          <w:szCs w:val="22"/>
        </w:rPr>
        <w:t xml:space="preserve">, </w:t>
      </w:r>
      <w:r w:rsidR="0041323B" w:rsidRPr="00E07529">
        <w:rPr>
          <w:rFonts w:ascii="Calibri" w:eastAsia="MS Mincho" w:hAnsi="Calibri" w:cs="Estrangelo Edessa"/>
          <w:sz w:val="22"/>
          <w:szCs w:val="22"/>
        </w:rPr>
        <w:t xml:space="preserve">you </w:t>
      </w:r>
      <w:r w:rsidR="002D14D2" w:rsidRPr="00E07529">
        <w:rPr>
          <w:rFonts w:ascii="Calibri" w:eastAsia="MS Mincho" w:hAnsi="Calibri" w:cs="Estrangelo Edessa"/>
          <w:sz w:val="22"/>
          <w:szCs w:val="22"/>
        </w:rPr>
        <w:t>will have the opportunity to</w:t>
      </w:r>
      <w:r w:rsidRPr="00E07529">
        <w:rPr>
          <w:rFonts w:ascii="Calibri" w:eastAsia="MS Mincho" w:hAnsi="Calibri" w:cs="Estrangelo Edessa"/>
          <w:sz w:val="22"/>
          <w:szCs w:val="22"/>
        </w:rPr>
        <w:t xml:space="preserve"> </w:t>
      </w:r>
      <w:r w:rsidR="00C464D2" w:rsidRPr="00E07529">
        <w:rPr>
          <w:rFonts w:ascii="Calibri" w:eastAsia="MS Mincho" w:hAnsi="Calibri" w:cs="Estrangelo Edessa"/>
          <w:sz w:val="22"/>
          <w:szCs w:val="22"/>
        </w:rPr>
        <w:t xml:space="preserve">work on projects with </w:t>
      </w:r>
      <w:r w:rsidR="002D14D2" w:rsidRPr="00E07529">
        <w:rPr>
          <w:rFonts w:ascii="Calibri" w:eastAsia="MS Mincho" w:hAnsi="Calibri" w:cs="Estrangelo Edessa"/>
          <w:sz w:val="22"/>
          <w:szCs w:val="22"/>
        </w:rPr>
        <w:t xml:space="preserve">community-based </w:t>
      </w:r>
      <w:r w:rsidR="00C464D2" w:rsidRPr="00E07529">
        <w:rPr>
          <w:rFonts w:ascii="Calibri" w:eastAsia="MS Mincho" w:hAnsi="Calibri" w:cs="Estrangelo Edessa"/>
          <w:sz w:val="22"/>
          <w:szCs w:val="22"/>
        </w:rPr>
        <w:t>groups engaged in promoting living wage job development in low-income neighborhoods and preserving affordable housing</w:t>
      </w:r>
      <w:r w:rsidR="007007A3" w:rsidRPr="00E07529">
        <w:rPr>
          <w:rFonts w:ascii="Calibri" w:eastAsia="MS Mincho" w:hAnsi="Calibri" w:cs="Estrangelo Edessa"/>
          <w:sz w:val="22"/>
          <w:szCs w:val="22"/>
        </w:rPr>
        <w:t xml:space="preserve">. </w:t>
      </w:r>
      <w:r w:rsidR="0041323B" w:rsidRPr="00E07529">
        <w:rPr>
          <w:rFonts w:ascii="Calibri" w:eastAsia="MS Mincho" w:hAnsi="Calibri" w:cs="Estrangelo Edessa"/>
          <w:sz w:val="22"/>
          <w:szCs w:val="22"/>
        </w:rPr>
        <w:t xml:space="preserve">The class will </w:t>
      </w:r>
      <w:r w:rsidRPr="00E07529">
        <w:rPr>
          <w:rFonts w:ascii="Calibri" w:eastAsia="MS Mincho" w:hAnsi="Calibri" w:cs="Estrangelo Edessa"/>
          <w:sz w:val="22"/>
          <w:szCs w:val="22"/>
        </w:rPr>
        <w:t xml:space="preserve">also </w:t>
      </w:r>
      <w:r w:rsidR="00C464D2" w:rsidRPr="00E07529">
        <w:rPr>
          <w:rFonts w:ascii="Calibri" w:eastAsia="MS Mincho" w:hAnsi="Calibri" w:cs="Estrangelo Edessa"/>
          <w:sz w:val="22"/>
          <w:szCs w:val="22"/>
        </w:rPr>
        <w:t>examine</w:t>
      </w:r>
      <w:r w:rsidRPr="00E07529">
        <w:rPr>
          <w:rFonts w:ascii="Calibri" w:eastAsia="MS Mincho" w:hAnsi="Calibri" w:cs="Estrangelo Edessa"/>
          <w:sz w:val="22"/>
          <w:szCs w:val="22"/>
        </w:rPr>
        <w:t xml:space="preserve"> the different points of legal intervention in the multi-faceted CED process, using structured in-class exercises to extract more general skills and principles that can be applied in a variety of transactional contexts. In addition, classroom time will be focused on exploring a range of historical, theoretical, and empirical literature on CED, which will be used to frame a critical discussion about the efficacy of CED as an antipoverty tool. Los Angeles, which has been the site of innovative </w:t>
      </w:r>
      <w:r w:rsidR="007C7768" w:rsidRPr="00E07529">
        <w:rPr>
          <w:rFonts w:ascii="Calibri" w:eastAsia="MS Mincho" w:hAnsi="Calibri" w:cs="Estrangelo Edessa"/>
          <w:sz w:val="22"/>
          <w:szCs w:val="22"/>
        </w:rPr>
        <w:t>CED</w:t>
      </w:r>
      <w:r w:rsidRPr="00E07529">
        <w:rPr>
          <w:rFonts w:ascii="Calibri" w:eastAsia="MS Mincho" w:hAnsi="Calibri" w:cs="Estrangelo Edessa"/>
          <w:sz w:val="22"/>
          <w:szCs w:val="22"/>
        </w:rPr>
        <w:t xml:space="preserve"> campaigns, will </w:t>
      </w:r>
      <w:r w:rsidR="00C464D2" w:rsidRPr="00E07529">
        <w:rPr>
          <w:rFonts w:ascii="Calibri" w:eastAsia="MS Mincho" w:hAnsi="Calibri" w:cs="Estrangelo Edessa"/>
          <w:sz w:val="22"/>
          <w:szCs w:val="22"/>
        </w:rPr>
        <w:t>serve as a</w:t>
      </w:r>
      <w:r w:rsidR="007C7768" w:rsidRPr="00E07529">
        <w:rPr>
          <w:rFonts w:ascii="Calibri" w:eastAsia="MS Mincho" w:hAnsi="Calibri" w:cs="Estrangelo Edessa"/>
          <w:sz w:val="22"/>
          <w:szCs w:val="22"/>
        </w:rPr>
        <w:t xml:space="preserve"> focal point of our analysis. </w:t>
      </w:r>
      <w:bookmarkEnd w:id="0"/>
    </w:p>
    <w:p w:rsidR="007C7768" w:rsidRPr="00E07529" w:rsidRDefault="007C7768" w:rsidP="00797CA0">
      <w:pPr>
        <w:jc w:val="both"/>
        <w:rPr>
          <w:rFonts w:ascii="Calibri" w:eastAsia="MS Mincho" w:hAnsi="Calibri"/>
          <w:sz w:val="22"/>
          <w:szCs w:val="22"/>
        </w:rPr>
      </w:pPr>
    </w:p>
    <w:p w:rsidR="00797CA0" w:rsidRPr="00E07529" w:rsidRDefault="00797CA0" w:rsidP="00BE0592">
      <w:pPr>
        <w:jc w:val="center"/>
        <w:rPr>
          <w:rFonts w:ascii="Calibri" w:eastAsia="MS Mincho" w:hAnsi="Calibri"/>
          <w:b/>
          <w:iCs/>
          <w:smallCaps/>
          <w:sz w:val="28"/>
          <w:szCs w:val="28"/>
        </w:rPr>
      </w:pPr>
      <w:r w:rsidRPr="00E07529">
        <w:rPr>
          <w:rFonts w:ascii="Calibri" w:eastAsia="MS Mincho" w:hAnsi="Calibri"/>
          <w:b/>
          <w:iCs/>
          <w:smallCaps/>
          <w:sz w:val="28"/>
          <w:szCs w:val="28"/>
        </w:rPr>
        <w:t>Course Schedule</w:t>
      </w:r>
    </w:p>
    <w:p w:rsidR="007C7768" w:rsidRPr="00E07529" w:rsidRDefault="007C7768" w:rsidP="00797CA0">
      <w:pPr>
        <w:jc w:val="both"/>
        <w:rPr>
          <w:rFonts w:ascii="Calibri" w:eastAsia="MS Mincho" w:hAnsi="Calibri"/>
          <w:sz w:val="22"/>
          <w:szCs w:val="22"/>
        </w:rPr>
      </w:pPr>
    </w:p>
    <w:p w:rsidR="00F562F4" w:rsidRPr="00E07529" w:rsidRDefault="007B1809" w:rsidP="00797CA0">
      <w:pPr>
        <w:jc w:val="both"/>
        <w:rPr>
          <w:rFonts w:ascii="Calibri" w:eastAsia="MS Mincho" w:hAnsi="Calibri"/>
          <w:sz w:val="22"/>
          <w:szCs w:val="22"/>
        </w:rPr>
      </w:pPr>
      <w:r w:rsidRPr="00E07529">
        <w:rPr>
          <w:rFonts w:ascii="Calibri" w:eastAsia="MS Mincho" w:hAnsi="Calibri"/>
          <w:sz w:val="22"/>
          <w:szCs w:val="22"/>
        </w:rPr>
        <w:t xml:space="preserve">The class will meet on </w:t>
      </w:r>
      <w:r w:rsidR="00895127">
        <w:rPr>
          <w:rFonts w:ascii="Calibri" w:eastAsia="MS Mincho" w:hAnsi="Calibri"/>
          <w:sz w:val="22"/>
          <w:szCs w:val="22"/>
        </w:rPr>
        <w:t>Tuesday and Thursday</w:t>
      </w:r>
      <w:r w:rsidRPr="00E07529">
        <w:rPr>
          <w:rFonts w:ascii="Calibri" w:eastAsia="MS Mincho" w:hAnsi="Calibri"/>
          <w:sz w:val="22"/>
          <w:szCs w:val="22"/>
        </w:rPr>
        <w:t xml:space="preserve">, from </w:t>
      </w:r>
      <w:r w:rsidR="00C464D2" w:rsidRPr="00E07529">
        <w:rPr>
          <w:rFonts w:ascii="Calibri" w:eastAsia="MS Mincho" w:hAnsi="Calibri"/>
          <w:sz w:val="22"/>
          <w:szCs w:val="22"/>
        </w:rPr>
        <w:t>3:05</w:t>
      </w:r>
      <w:r w:rsidRPr="00E07529">
        <w:rPr>
          <w:rFonts w:ascii="Calibri" w:eastAsia="MS Mincho" w:hAnsi="Calibri"/>
          <w:sz w:val="22"/>
          <w:szCs w:val="22"/>
        </w:rPr>
        <w:t xml:space="preserve"> </w:t>
      </w:r>
      <w:r w:rsidR="002D14D2" w:rsidRPr="00E07529">
        <w:rPr>
          <w:rFonts w:ascii="Calibri" w:eastAsia="MS Mincho" w:hAnsi="Calibri"/>
          <w:sz w:val="22"/>
          <w:szCs w:val="22"/>
        </w:rPr>
        <w:t xml:space="preserve">p.m. </w:t>
      </w:r>
      <w:r w:rsidRPr="00E07529">
        <w:rPr>
          <w:rFonts w:ascii="Calibri" w:eastAsia="MS Mincho" w:hAnsi="Calibri"/>
          <w:sz w:val="22"/>
          <w:szCs w:val="22"/>
        </w:rPr>
        <w:t xml:space="preserve">to </w:t>
      </w:r>
      <w:r w:rsidR="00C464D2" w:rsidRPr="00E07529">
        <w:rPr>
          <w:rFonts w:ascii="Calibri" w:eastAsia="MS Mincho" w:hAnsi="Calibri"/>
          <w:sz w:val="22"/>
          <w:szCs w:val="22"/>
        </w:rPr>
        <w:t>4:20</w:t>
      </w:r>
      <w:r w:rsidRPr="00E07529">
        <w:rPr>
          <w:rFonts w:ascii="Calibri" w:eastAsia="MS Mincho" w:hAnsi="Calibri"/>
          <w:sz w:val="22"/>
          <w:szCs w:val="22"/>
        </w:rPr>
        <w:t xml:space="preserve"> p.m.</w:t>
      </w:r>
      <w:r w:rsidR="006B7421" w:rsidRPr="00E07529">
        <w:rPr>
          <w:rFonts w:ascii="Calibri" w:eastAsia="MS Mincho" w:hAnsi="Calibri"/>
          <w:sz w:val="22"/>
          <w:szCs w:val="22"/>
        </w:rPr>
        <w:t xml:space="preserve"> in room </w:t>
      </w:r>
      <w:r w:rsidR="00895127">
        <w:rPr>
          <w:rFonts w:ascii="Calibri" w:eastAsia="MS Mincho" w:hAnsi="Calibri"/>
          <w:sz w:val="22"/>
          <w:szCs w:val="22"/>
        </w:rPr>
        <w:t>3393</w:t>
      </w:r>
      <w:r w:rsidR="0041323B" w:rsidRPr="00E07529">
        <w:rPr>
          <w:rFonts w:ascii="Calibri" w:eastAsia="MS Mincho" w:hAnsi="Calibri"/>
          <w:sz w:val="22"/>
          <w:szCs w:val="22"/>
        </w:rPr>
        <w:t>. You</w:t>
      </w:r>
      <w:r w:rsidR="006B7421" w:rsidRPr="00E07529">
        <w:rPr>
          <w:rFonts w:ascii="Calibri" w:eastAsia="MS Mincho" w:hAnsi="Calibri"/>
          <w:sz w:val="22"/>
          <w:szCs w:val="22"/>
        </w:rPr>
        <w:t xml:space="preserve"> will also </w:t>
      </w:r>
      <w:r w:rsidRPr="00E07529">
        <w:rPr>
          <w:rFonts w:ascii="Calibri" w:eastAsia="MS Mincho" w:hAnsi="Calibri"/>
          <w:sz w:val="22"/>
          <w:szCs w:val="22"/>
        </w:rPr>
        <w:t xml:space="preserve">be required to spend one day a week </w:t>
      </w:r>
      <w:r w:rsidR="00C464D2" w:rsidRPr="00E07529">
        <w:rPr>
          <w:rFonts w:ascii="Calibri" w:eastAsia="MS Mincho" w:hAnsi="Calibri"/>
          <w:sz w:val="22"/>
          <w:szCs w:val="22"/>
        </w:rPr>
        <w:t>working on a CED project</w:t>
      </w:r>
      <w:r w:rsidR="00B27038" w:rsidRPr="00E07529">
        <w:rPr>
          <w:rFonts w:ascii="Calibri" w:eastAsia="MS Mincho" w:hAnsi="Calibri"/>
          <w:sz w:val="22"/>
          <w:szCs w:val="22"/>
        </w:rPr>
        <w:t>, as discussed under “Course Requirements</w:t>
      </w:r>
      <w:r w:rsidR="004B2C56" w:rsidRPr="00E07529">
        <w:rPr>
          <w:rFonts w:ascii="Calibri" w:eastAsia="MS Mincho" w:hAnsi="Calibri"/>
          <w:sz w:val="22"/>
          <w:szCs w:val="22"/>
        </w:rPr>
        <w:t>.</w:t>
      </w:r>
      <w:r w:rsidR="00B27038" w:rsidRPr="00E07529">
        <w:rPr>
          <w:rFonts w:ascii="Calibri" w:eastAsia="MS Mincho" w:hAnsi="Calibri"/>
          <w:sz w:val="22"/>
          <w:szCs w:val="22"/>
        </w:rPr>
        <w:t>”</w:t>
      </w:r>
      <w:r w:rsidRPr="00E07529">
        <w:rPr>
          <w:rFonts w:ascii="Calibri" w:eastAsia="MS Mincho" w:hAnsi="Calibri"/>
          <w:sz w:val="22"/>
          <w:szCs w:val="22"/>
        </w:rPr>
        <w:t xml:space="preserve">  </w:t>
      </w:r>
    </w:p>
    <w:p w:rsidR="00F562F4" w:rsidRPr="00E07529" w:rsidRDefault="00F562F4" w:rsidP="00797CA0">
      <w:pPr>
        <w:jc w:val="both"/>
        <w:rPr>
          <w:rFonts w:ascii="Calibri" w:eastAsia="MS Mincho" w:hAnsi="Calibri"/>
          <w:sz w:val="22"/>
          <w:szCs w:val="22"/>
        </w:rPr>
      </w:pPr>
    </w:p>
    <w:p w:rsidR="00797CA0" w:rsidRPr="00E07529" w:rsidRDefault="00797CA0" w:rsidP="00BE0592">
      <w:pPr>
        <w:jc w:val="center"/>
        <w:rPr>
          <w:rFonts w:ascii="Calibri" w:eastAsia="MS Mincho" w:hAnsi="Calibri"/>
          <w:b/>
          <w:iCs/>
          <w:smallCaps/>
          <w:sz w:val="28"/>
          <w:szCs w:val="28"/>
        </w:rPr>
      </w:pPr>
      <w:r w:rsidRPr="00E07529">
        <w:rPr>
          <w:rFonts w:ascii="Calibri" w:eastAsia="MS Mincho" w:hAnsi="Calibri"/>
          <w:b/>
          <w:iCs/>
          <w:smallCaps/>
          <w:sz w:val="28"/>
          <w:szCs w:val="28"/>
        </w:rPr>
        <w:t>Course Requirements</w:t>
      </w:r>
    </w:p>
    <w:p w:rsidR="00BE0592" w:rsidRPr="00E07529" w:rsidRDefault="00BE0592" w:rsidP="00797CA0">
      <w:pPr>
        <w:jc w:val="both"/>
        <w:rPr>
          <w:rFonts w:ascii="Calibri" w:eastAsia="MS Mincho" w:hAnsi="Calibri"/>
          <w:b/>
          <w:iCs/>
          <w:smallCaps/>
          <w:sz w:val="22"/>
          <w:szCs w:val="22"/>
        </w:rPr>
      </w:pPr>
    </w:p>
    <w:p w:rsidR="00BE0592" w:rsidRPr="00E07529" w:rsidRDefault="007B1809" w:rsidP="004A49BE">
      <w:pPr>
        <w:jc w:val="both"/>
        <w:rPr>
          <w:rFonts w:ascii="Calibri" w:eastAsia="MS Mincho" w:hAnsi="Calibri"/>
          <w:sz w:val="22"/>
          <w:szCs w:val="22"/>
        </w:rPr>
      </w:pPr>
      <w:r w:rsidRPr="00E07529">
        <w:rPr>
          <w:rFonts w:ascii="Calibri" w:eastAsia="MS Mincho" w:hAnsi="Calibri"/>
          <w:sz w:val="22"/>
          <w:szCs w:val="22"/>
        </w:rPr>
        <w:t xml:space="preserve">This is a graded </w:t>
      </w:r>
      <w:r w:rsidR="007C7768" w:rsidRPr="00E07529">
        <w:rPr>
          <w:rFonts w:ascii="Calibri" w:eastAsia="MS Mincho" w:hAnsi="Calibri"/>
          <w:sz w:val="22"/>
          <w:szCs w:val="22"/>
        </w:rPr>
        <w:t>five</w:t>
      </w:r>
      <w:r w:rsidR="00AA2187" w:rsidRPr="00E07529">
        <w:rPr>
          <w:rFonts w:ascii="Calibri" w:eastAsia="MS Mincho" w:hAnsi="Calibri"/>
          <w:sz w:val="22"/>
          <w:szCs w:val="22"/>
        </w:rPr>
        <w:t>-unit course.  Yo</w:t>
      </w:r>
      <w:r w:rsidR="004A49BE" w:rsidRPr="00E07529">
        <w:rPr>
          <w:rFonts w:ascii="Calibri" w:eastAsia="MS Mincho" w:hAnsi="Calibri"/>
          <w:sz w:val="22"/>
          <w:szCs w:val="22"/>
        </w:rPr>
        <w:t>ur grade will be</w:t>
      </w:r>
      <w:r w:rsidR="00AA2187" w:rsidRPr="00E07529">
        <w:rPr>
          <w:rFonts w:ascii="Calibri" w:eastAsia="MS Mincho" w:hAnsi="Calibri"/>
          <w:sz w:val="22"/>
          <w:szCs w:val="22"/>
        </w:rPr>
        <w:t xml:space="preserve"> </w:t>
      </w:r>
      <w:r w:rsidR="004A49BE" w:rsidRPr="00E07529">
        <w:rPr>
          <w:rFonts w:ascii="Calibri" w:eastAsia="MS Mincho" w:hAnsi="Calibri"/>
          <w:sz w:val="22"/>
          <w:szCs w:val="22"/>
        </w:rPr>
        <w:t>based (in the proportion indicated in the parentheses) on your completion of</w:t>
      </w:r>
      <w:r w:rsidR="00AA2187" w:rsidRPr="00E07529">
        <w:rPr>
          <w:rFonts w:ascii="Calibri" w:eastAsia="MS Mincho" w:hAnsi="Calibri"/>
          <w:sz w:val="22"/>
          <w:szCs w:val="22"/>
        </w:rPr>
        <w:t xml:space="preserve"> the following four</w:t>
      </w:r>
      <w:r w:rsidRPr="00E07529">
        <w:rPr>
          <w:rFonts w:ascii="Calibri" w:eastAsia="MS Mincho" w:hAnsi="Calibri"/>
          <w:sz w:val="22"/>
          <w:szCs w:val="22"/>
        </w:rPr>
        <w:t xml:space="preserve"> </w:t>
      </w:r>
      <w:r w:rsidR="00AA2187" w:rsidRPr="00E07529">
        <w:rPr>
          <w:rFonts w:ascii="Calibri" w:eastAsia="MS Mincho" w:hAnsi="Calibri"/>
          <w:sz w:val="22"/>
          <w:szCs w:val="22"/>
        </w:rPr>
        <w:t>course</w:t>
      </w:r>
      <w:r w:rsidRPr="00E07529">
        <w:rPr>
          <w:rFonts w:ascii="Calibri" w:eastAsia="MS Mincho" w:hAnsi="Calibri"/>
          <w:sz w:val="22"/>
          <w:szCs w:val="22"/>
        </w:rPr>
        <w:t xml:space="preserve"> requirem</w:t>
      </w:r>
      <w:r w:rsidR="00BE0592" w:rsidRPr="00E07529">
        <w:rPr>
          <w:rFonts w:ascii="Calibri" w:eastAsia="MS Mincho" w:hAnsi="Calibri"/>
          <w:sz w:val="22"/>
          <w:szCs w:val="22"/>
        </w:rPr>
        <w:t>ents:</w:t>
      </w:r>
    </w:p>
    <w:p w:rsidR="00BE0592" w:rsidRPr="00E07529" w:rsidRDefault="00BE0592" w:rsidP="00BE0592">
      <w:pPr>
        <w:jc w:val="both"/>
        <w:rPr>
          <w:rFonts w:ascii="Calibri" w:eastAsia="MS Mincho" w:hAnsi="Calibri"/>
          <w:sz w:val="22"/>
          <w:szCs w:val="22"/>
        </w:rPr>
      </w:pPr>
    </w:p>
    <w:p w:rsidR="006A508C" w:rsidRPr="00E07529" w:rsidRDefault="006A508C" w:rsidP="006A508C">
      <w:pPr>
        <w:numPr>
          <w:ilvl w:val="0"/>
          <w:numId w:val="1"/>
        </w:numPr>
        <w:jc w:val="both"/>
        <w:rPr>
          <w:rFonts w:ascii="Calibri" w:eastAsia="MS Mincho" w:hAnsi="Calibri"/>
          <w:sz w:val="22"/>
          <w:szCs w:val="22"/>
        </w:rPr>
      </w:pPr>
      <w:r w:rsidRPr="00E07529">
        <w:rPr>
          <w:rFonts w:ascii="Calibri" w:eastAsia="MS Mincho" w:hAnsi="Calibri"/>
          <w:b/>
          <w:bCs/>
          <w:i/>
          <w:iCs/>
          <w:sz w:val="22"/>
          <w:szCs w:val="22"/>
        </w:rPr>
        <w:t xml:space="preserve">Class Participation </w:t>
      </w:r>
      <w:r w:rsidR="002C300B" w:rsidRPr="00E07529">
        <w:rPr>
          <w:rFonts w:ascii="Calibri" w:eastAsia="MS Mincho" w:hAnsi="Calibri"/>
          <w:b/>
          <w:bCs/>
          <w:i/>
          <w:iCs/>
          <w:sz w:val="22"/>
          <w:szCs w:val="22"/>
        </w:rPr>
        <w:t>(</w:t>
      </w:r>
      <w:r w:rsidR="00C464D2" w:rsidRPr="00E07529">
        <w:rPr>
          <w:rFonts w:ascii="Calibri" w:eastAsia="MS Mincho" w:hAnsi="Calibri"/>
          <w:b/>
          <w:bCs/>
          <w:i/>
          <w:iCs/>
          <w:sz w:val="22"/>
          <w:szCs w:val="22"/>
        </w:rPr>
        <w:t>25</w:t>
      </w:r>
      <w:r w:rsidR="002C300B" w:rsidRPr="00E07529">
        <w:rPr>
          <w:rFonts w:ascii="Calibri" w:eastAsia="MS Mincho" w:hAnsi="Calibri"/>
          <w:b/>
          <w:bCs/>
          <w:i/>
          <w:iCs/>
          <w:sz w:val="22"/>
          <w:szCs w:val="22"/>
        </w:rPr>
        <w:t>%)</w:t>
      </w:r>
      <w:r w:rsidR="002C300B" w:rsidRPr="00E07529">
        <w:rPr>
          <w:rFonts w:ascii="Calibri" w:eastAsia="MS Mincho" w:hAnsi="Calibri"/>
          <w:b/>
          <w:bCs/>
          <w:sz w:val="22"/>
          <w:szCs w:val="22"/>
        </w:rPr>
        <w:t>.</w:t>
      </w:r>
      <w:r w:rsidR="00BE0592" w:rsidRPr="00E07529">
        <w:rPr>
          <w:rFonts w:ascii="Calibri" w:eastAsia="MS Mincho" w:hAnsi="Calibri"/>
          <w:sz w:val="22"/>
          <w:szCs w:val="22"/>
        </w:rPr>
        <w:t xml:space="preserve"> Because this is a small intensive course,</w:t>
      </w:r>
      <w:r w:rsidRPr="00E07529">
        <w:rPr>
          <w:rFonts w:ascii="Calibri" w:eastAsia="MS Mincho" w:hAnsi="Calibri"/>
          <w:sz w:val="22"/>
          <w:szCs w:val="22"/>
        </w:rPr>
        <w:t xml:space="preserve"> your active participation is critical</w:t>
      </w:r>
      <w:r w:rsidR="00BE0592" w:rsidRPr="00E07529">
        <w:rPr>
          <w:rFonts w:ascii="Calibri" w:eastAsia="MS Mincho" w:hAnsi="Calibri"/>
          <w:sz w:val="22"/>
          <w:szCs w:val="22"/>
        </w:rPr>
        <w:t>.</w:t>
      </w:r>
      <w:r w:rsidR="007007A3" w:rsidRPr="00E07529">
        <w:rPr>
          <w:rFonts w:ascii="Calibri" w:eastAsia="MS Mincho" w:hAnsi="Calibri"/>
          <w:sz w:val="22"/>
          <w:szCs w:val="22"/>
        </w:rPr>
        <w:t xml:space="preserve"> </w:t>
      </w:r>
      <w:r w:rsidRPr="00E07529">
        <w:rPr>
          <w:rFonts w:ascii="Calibri" w:eastAsia="MS Mincho" w:hAnsi="Calibri"/>
          <w:sz w:val="22"/>
          <w:szCs w:val="22"/>
        </w:rPr>
        <w:t xml:space="preserve">Class attendance and participation in class discussions will therefore form part of your overall grade in the course.  </w:t>
      </w:r>
    </w:p>
    <w:p w:rsidR="006A508C" w:rsidRPr="00E07529" w:rsidRDefault="006A508C" w:rsidP="006A508C">
      <w:pPr>
        <w:ind w:left="360"/>
        <w:jc w:val="both"/>
        <w:rPr>
          <w:rFonts w:ascii="Calibri" w:eastAsia="MS Mincho" w:hAnsi="Calibri"/>
          <w:sz w:val="22"/>
          <w:szCs w:val="22"/>
        </w:rPr>
      </w:pPr>
    </w:p>
    <w:p w:rsidR="00BE0592" w:rsidRPr="00E07529" w:rsidRDefault="00C464D2" w:rsidP="006A508C">
      <w:pPr>
        <w:numPr>
          <w:ilvl w:val="0"/>
          <w:numId w:val="1"/>
        </w:numPr>
        <w:jc w:val="both"/>
        <w:rPr>
          <w:rFonts w:ascii="Calibri" w:eastAsia="MS Mincho" w:hAnsi="Calibri"/>
          <w:sz w:val="22"/>
          <w:szCs w:val="22"/>
        </w:rPr>
      </w:pPr>
      <w:r w:rsidRPr="00E07529">
        <w:rPr>
          <w:rFonts w:ascii="Calibri" w:eastAsia="MS Mincho" w:hAnsi="Calibri"/>
          <w:b/>
          <w:bCs/>
          <w:i/>
          <w:iCs/>
          <w:sz w:val="22"/>
          <w:szCs w:val="22"/>
        </w:rPr>
        <w:t>Exercises (15</w:t>
      </w:r>
      <w:r w:rsidR="006A508C" w:rsidRPr="00E07529">
        <w:rPr>
          <w:rFonts w:ascii="Calibri" w:eastAsia="MS Mincho" w:hAnsi="Calibri"/>
          <w:b/>
          <w:bCs/>
          <w:i/>
          <w:iCs/>
          <w:sz w:val="22"/>
          <w:szCs w:val="22"/>
        </w:rPr>
        <w:t>%)</w:t>
      </w:r>
      <w:r w:rsidR="006A508C" w:rsidRPr="00E07529">
        <w:rPr>
          <w:rFonts w:ascii="Calibri" w:eastAsia="MS Mincho" w:hAnsi="Calibri"/>
          <w:sz w:val="22"/>
          <w:szCs w:val="22"/>
        </w:rPr>
        <w:t xml:space="preserve">. </w:t>
      </w:r>
      <w:r w:rsidR="002C300B" w:rsidRPr="00E07529">
        <w:rPr>
          <w:rFonts w:ascii="Calibri" w:eastAsia="MS Mincho" w:hAnsi="Calibri"/>
          <w:sz w:val="22"/>
          <w:szCs w:val="22"/>
        </w:rPr>
        <w:t>In addition, we</w:t>
      </w:r>
      <w:r w:rsidR="006A508C" w:rsidRPr="00E07529">
        <w:rPr>
          <w:rFonts w:ascii="Calibri" w:eastAsia="MS Mincho" w:hAnsi="Calibri"/>
          <w:sz w:val="22"/>
          <w:szCs w:val="22"/>
        </w:rPr>
        <w:t xml:space="preserve"> will engage in s</w:t>
      </w:r>
      <w:r w:rsidRPr="00E07529">
        <w:rPr>
          <w:rFonts w:ascii="Calibri" w:eastAsia="MS Mincho" w:hAnsi="Calibri"/>
          <w:sz w:val="22"/>
          <w:szCs w:val="22"/>
        </w:rPr>
        <w:t>ome</w:t>
      </w:r>
      <w:r w:rsidR="002C300B" w:rsidRPr="00E07529">
        <w:rPr>
          <w:rFonts w:ascii="Calibri" w:eastAsia="MS Mincho" w:hAnsi="Calibri"/>
          <w:sz w:val="22"/>
          <w:szCs w:val="22"/>
        </w:rPr>
        <w:t xml:space="preserve"> simulated exer</w:t>
      </w:r>
      <w:r w:rsidRPr="00E07529">
        <w:rPr>
          <w:rFonts w:ascii="Calibri" w:eastAsia="MS Mincho" w:hAnsi="Calibri"/>
          <w:sz w:val="22"/>
          <w:szCs w:val="22"/>
        </w:rPr>
        <w:t>cises throughout the semester focused</w:t>
      </w:r>
      <w:r w:rsidR="007054A0" w:rsidRPr="00E07529">
        <w:rPr>
          <w:rFonts w:ascii="Calibri" w:eastAsia="MS Mincho" w:hAnsi="Calibri"/>
          <w:sz w:val="22"/>
          <w:szCs w:val="22"/>
        </w:rPr>
        <w:t xml:space="preserve"> on CED lawyering skills</w:t>
      </w:r>
      <w:r w:rsidR="006A508C" w:rsidRPr="00E07529">
        <w:rPr>
          <w:rFonts w:ascii="Calibri" w:eastAsia="MS Mincho" w:hAnsi="Calibri"/>
          <w:sz w:val="22"/>
          <w:szCs w:val="22"/>
        </w:rPr>
        <w:t xml:space="preserve">.  </w:t>
      </w:r>
    </w:p>
    <w:p w:rsidR="00BE0592" w:rsidRPr="00E07529" w:rsidRDefault="00BE0592" w:rsidP="00BE0592">
      <w:pPr>
        <w:ind w:left="360"/>
        <w:jc w:val="both"/>
        <w:rPr>
          <w:rFonts w:ascii="Calibri" w:eastAsia="MS Mincho" w:hAnsi="Calibri"/>
          <w:sz w:val="22"/>
          <w:szCs w:val="22"/>
        </w:rPr>
      </w:pPr>
    </w:p>
    <w:p w:rsidR="00BE0592" w:rsidRPr="0059743B" w:rsidRDefault="007007A3" w:rsidP="002D3C9E">
      <w:pPr>
        <w:numPr>
          <w:ilvl w:val="0"/>
          <w:numId w:val="1"/>
        </w:numPr>
        <w:jc w:val="both"/>
        <w:rPr>
          <w:rFonts w:ascii="Calibri" w:eastAsia="MS Mincho" w:hAnsi="Calibri"/>
          <w:sz w:val="22"/>
          <w:szCs w:val="22"/>
        </w:rPr>
      </w:pPr>
      <w:r w:rsidRPr="00E07529">
        <w:rPr>
          <w:rFonts w:ascii="Calibri" w:eastAsia="MS Mincho" w:hAnsi="Calibri"/>
          <w:b/>
          <w:bCs/>
          <w:i/>
          <w:iCs/>
          <w:sz w:val="22"/>
          <w:szCs w:val="22"/>
        </w:rPr>
        <w:t>Class Projects</w:t>
      </w:r>
      <w:r w:rsidR="00C464D2" w:rsidRPr="00E07529">
        <w:rPr>
          <w:rFonts w:ascii="Calibri" w:eastAsia="MS Mincho" w:hAnsi="Calibri"/>
          <w:b/>
          <w:bCs/>
          <w:i/>
          <w:iCs/>
          <w:sz w:val="22"/>
          <w:szCs w:val="22"/>
        </w:rPr>
        <w:t xml:space="preserve"> (30</w:t>
      </w:r>
      <w:r w:rsidR="002C300B" w:rsidRPr="00E07529">
        <w:rPr>
          <w:rFonts w:ascii="Calibri" w:eastAsia="MS Mincho" w:hAnsi="Calibri"/>
          <w:b/>
          <w:bCs/>
          <w:i/>
          <w:iCs/>
          <w:sz w:val="22"/>
          <w:szCs w:val="22"/>
        </w:rPr>
        <w:t>%)</w:t>
      </w:r>
      <w:r w:rsidR="00B105C1" w:rsidRPr="00E07529">
        <w:rPr>
          <w:rFonts w:ascii="Calibri" w:eastAsia="MS Mincho" w:hAnsi="Calibri"/>
          <w:sz w:val="22"/>
          <w:szCs w:val="22"/>
        </w:rPr>
        <w:t xml:space="preserve">. A key part of the course will be your </w:t>
      </w:r>
      <w:r w:rsidR="00C464D2" w:rsidRPr="00E07529">
        <w:rPr>
          <w:rFonts w:ascii="Calibri" w:eastAsia="MS Mincho" w:hAnsi="Calibri"/>
          <w:sz w:val="22"/>
          <w:szCs w:val="22"/>
        </w:rPr>
        <w:t>class projects, which you will undertake in connection with a client group working on a CED initiative in Los Angeles</w:t>
      </w:r>
      <w:r w:rsidR="00BE0592" w:rsidRPr="00E07529">
        <w:rPr>
          <w:rFonts w:ascii="Calibri" w:eastAsia="MS Mincho" w:hAnsi="Calibri"/>
          <w:sz w:val="22"/>
          <w:szCs w:val="22"/>
        </w:rPr>
        <w:t>.</w:t>
      </w:r>
      <w:r w:rsidR="00F26C5F" w:rsidRPr="00E07529">
        <w:rPr>
          <w:rFonts w:ascii="Calibri" w:eastAsia="MS Mincho" w:hAnsi="Calibri"/>
          <w:sz w:val="22"/>
          <w:szCs w:val="22"/>
        </w:rPr>
        <w:t xml:space="preserve"> </w:t>
      </w:r>
      <w:r w:rsidR="00B105C1" w:rsidRPr="00E07529">
        <w:rPr>
          <w:rFonts w:ascii="Calibri" w:eastAsia="MS Mincho" w:hAnsi="Calibri"/>
          <w:b/>
          <w:sz w:val="22"/>
          <w:szCs w:val="22"/>
        </w:rPr>
        <w:t xml:space="preserve">It is </w:t>
      </w:r>
      <w:r w:rsidR="00B105C1" w:rsidRPr="00E07529">
        <w:rPr>
          <w:rFonts w:ascii="Calibri" w:eastAsia="MS Mincho" w:hAnsi="Calibri"/>
          <w:b/>
          <w:sz w:val="22"/>
          <w:szCs w:val="22"/>
        </w:rPr>
        <w:lastRenderedPageBreak/>
        <w:t xml:space="preserve">important </w:t>
      </w:r>
      <w:r w:rsidR="00B105C1" w:rsidRPr="0059743B">
        <w:rPr>
          <w:rFonts w:ascii="Calibri" w:eastAsia="MS Mincho" w:hAnsi="Calibri"/>
          <w:b/>
          <w:sz w:val="22"/>
          <w:szCs w:val="22"/>
        </w:rPr>
        <w:t xml:space="preserve">to emphasize the significance of your obligation to the organization you select to work with. </w:t>
      </w:r>
      <w:r w:rsidR="00F562F4" w:rsidRPr="0059743B">
        <w:rPr>
          <w:rFonts w:ascii="Calibri" w:eastAsia="MS Mincho" w:hAnsi="Calibri"/>
          <w:sz w:val="22"/>
          <w:szCs w:val="22"/>
        </w:rPr>
        <w:t>Y</w:t>
      </w:r>
      <w:r w:rsidR="00B105C1" w:rsidRPr="0059743B">
        <w:rPr>
          <w:rFonts w:ascii="Calibri" w:eastAsia="MS Mincho" w:hAnsi="Calibri"/>
          <w:sz w:val="22"/>
          <w:szCs w:val="22"/>
        </w:rPr>
        <w:t>ou will have an opportunity to work</w:t>
      </w:r>
      <w:r w:rsidR="00C464D2" w:rsidRPr="0059743B">
        <w:rPr>
          <w:rFonts w:ascii="Calibri" w:eastAsia="MS Mincho" w:hAnsi="Calibri"/>
          <w:sz w:val="22"/>
          <w:szCs w:val="22"/>
        </w:rPr>
        <w:t xml:space="preserve"> with </w:t>
      </w:r>
      <w:r w:rsidR="00F562F4" w:rsidRPr="0059743B">
        <w:rPr>
          <w:rFonts w:ascii="Calibri" w:eastAsia="MS Mincho" w:hAnsi="Calibri"/>
          <w:sz w:val="22"/>
          <w:szCs w:val="22"/>
        </w:rPr>
        <w:t xml:space="preserve">a </w:t>
      </w:r>
      <w:r w:rsidR="00C464D2" w:rsidRPr="0059743B">
        <w:rPr>
          <w:rFonts w:ascii="Calibri" w:eastAsia="MS Mincho" w:hAnsi="Calibri"/>
          <w:sz w:val="22"/>
          <w:szCs w:val="22"/>
        </w:rPr>
        <w:t xml:space="preserve">community organization on </w:t>
      </w:r>
      <w:r w:rsidR="0059743B" w:rsidRPr="0059743B">
        <w:rPr>
          <w:rFonts w:ascii="Calibri" w:eastAsia="MS Mincho" w:hAnsi="Calibri"/>
          <w:sz w:val="22"/>
          <w:szCs w:val="22"/>
        </w:rPr>
        <w:t>CED issues</w:t>
      </w:r>
      <w:r w:rsidR="00C464D2" w:rsidRPr="0059743B">
        <w:rPr>
          <w:rFonts w:ascii="Calibri" w:eastAsia="MS Mincho" w:hAnsi="Calibri"/>
          <w:sz w:val="22"/>
          <w:szCs w:val="22"/>
        </w:rPr>
        <w:t xml:space="preserve">, </w:t>
      </w:r>
      <w:r w:rsidR="00736CBD" w:rsidRPr="0059743B">
        <w:rPr>
          <w:rFonts w:ascii="Calibri" w:eastAsia="MS Mincho" w:hAnsi="Calibri"/>
          <w:sz w:val="22"/>
          <w:szCs w:val="22"/>
        </w:rPr>
        <w:t xml:space="preserve">honing the </w:t>
      </w:r>
      <w:r w:rsidR="00F562F4" w:rsidRPr="0059743B">
        <w:rPr>
          <w:rFonts w:ascii="Calibri" w:eastAsia="MS Mincho" w:hAnsi="Calibri"/>
          <w:sz w:val="22"/>
          <w:szCs w:val="22"/>
        </w:rPr>
        <w:t>skills and concepts that you learn in the course. In turn, y</w:t>
      </w:r>
      <w:r w:rsidR="00B105C1" w:rsidRPr="0059743B">
        <w:rPr>
          <w:rFonts w:ascii="Calibri" w:eastAsia="MS Mincho" w:hAnsi="Calibri"/>
          <w:sz w:val="22"/>
          <w:szCs w:val="22"/>
        </w:rPr>
        <w:t>ou are making a</w:t>
      </w:r>
      <w:r w:rsidR="00F562F4" w:rsidRPr="0059743B">
        <w:rPr>
          <w:rFonts w:ascii="Calibri" w:eastAsia="MS Mincho" w:hAnsi="Calibri"/>
          <w:sz w:val="22"/>
          <w:szCs w:val="22"/>
        </w:rPr>
        <w:t xml:space="preserve"> semester-long commitment to the</w:t>
      </w:r>
      <w:r w:rsidR="00B105C1" w:rsidRPr="0059743B">
        <w:rPr>
          <w:rFonts w:ascii="Calibri" w:eastAsia="MS Mincho" w:hAnsi="Calibri"/>
          <w:sz w:val="22"/>
          <w:szCs w:val="22"/>
        </w:rPr>
        <w:t xml:space="preserve"> organization, which is relying on you and devoting its own resources to support your clinical experience. </w:t>
      </w:r>
      <w:r w:rsidR="00736CBD" w:rsidRPr="0059743B">
        <w:rPr>
          <w:rFonts w:ascii="Calibri" w:eastAsia="MS Mincho" w:hAnsi="Calibri"/>
          <w:sz w:val="22"/>
          <w:szCs w:val="22"/>
        </w:rPr>
        <w:t xml:space="preserve">It goes without saying that your work </w:t>
      </w:r>
      <w:r w:rsidR="00B105C1" w:rsidRPr="0059743B">
        <w:rPr>
          <w:rFonts w:ascii="Calibri" w:eastAsia="MS Mincho" w:hAnsi="Calibri"/>
          <w:sz w:val="22"/>
          <w:szCs w:val="22"/>
        </w:rPr>
        <w:t>must be undertaken with the highest level of care and conscientiousness.</w:t>
      </w:r>
      <w:r w:rsidR="00736CBD" w:rsidRPr="0059743B">
        <w:rPr>
          <w:rFonts w:ascii="Calibri" w:eastAsia="MS Mincho" w:hAnsi="Calibri"/>
          <w:sz w:val="22"/>
          <w:szCs w:val="22"/>
        </w:rPr>
        <w:t xml:space="preserve"> </w:t>
      </w:r>
      <w:r w:rsidR="00060BE2" w:rsidRPr="0059743B">
        <w:rPr>
          <w:rFonts w:ascii="Calibri" w:eastAsia="MS Mincho" w:hAnsi="Calibri"/>
          <w:sz w:val="22"/>
          <w:szCs w:val="22"/>
        </w:rPr>
        <w:t>The first wee</w:t>
      </w:r>
      <w:r w:rsidR="00F562F4" w:rsidRPr="0059743B">
        <w:rPr>
          <w:rFonts w:ascii="Calibri" w:eastAsia="MS Mincho" w:hAnsi="Calibri"/>
          <w:sz w:val="22"/>
          <w:szCs w:val="22"/>
        </w:rPr>
        <w:t xml:space="preserve">k of class, representatives from the organizations will come to discuss the projects. You will then rank your preferences for the projects that you want to work on. </w:t>
      </w:r>
      <w:r w:rsidR="006B7421" w:rsidRPr="0059743B">
        <w:rPr>
          <w:rFonts w:ascii="Calibri" w:eastAsia="MS Mincho" w:hAnsi="Calibri"/>
          <w:sz w:val="22"/>
          <w:szCs w:val="22"/>
        </w:rPr>
        <w:t>I will</w:t>
      </w:r>
      <w:r w:rsidR="0041323B" w:rsidRPr="0059743B">
        <w:rPr>
          <w:rFonts w:ascii="Calibri" w:eastAsia="MS Mincho" w:hAnsi="Calibri"/>
          <w:sz w:val="22"/>
          <w:szCs w:val="22"/>
        </w:rPr>
        <w:t xml:space="preserve"> attempt, to the extent possible, to match you with your preferred </w:t>
      </w:r>
      <w:r w:rsidR="00F562F4" w:rsidRPr="0059743B">
        <w:rPr>
          <w:rFonts w:ascii="Calibri" w:eastAsia="MS Mincho" w:hAnsi="Calibri"/>
          <w:sz w:val="22"/>
          <w:szCs w:val="22"/>
        </w:rPr>
        <w:t>project</w:t>
      </w:r>
      <w:r w:rsidR="006B7421" w:rsidRPr="0059743B">
        <w:rPr>
          <w:rFonts w:ascii="Calibri" w:eastAsia="MS Mincho" w:hAnsi="Calibri"/>
          <w:sz w:val="22"/>
          <w:szCs w:val="22"/>
        </w:rPr>
        <w:t xml:space="preserve">.  </w:t>
      </w:r>
    </w:p>
    <w:p w:rsidR="00AA2187" w:rsidRPr="00E07529" w:rsidRDefault="00AA2187" w:rsidP="00AA2187">
      <w:pPr>
        <w:ind w:left="360"/>
        <w:jc w:val="both"/>
        <w:rPr>
          <w:rFonts w:ascii="Calibri" w:eastAsia="MS Mincho" w:hAnsi="Calibri"/>
          <w:sz w:val="22"/>
          <w:szCs w:val="22"/>
        </w:rPr>
      </w:pPr>
    </w:p>
    <w:p w:rsidR="00F562F4" w:rsidRPr="00E07529" w:rsidRDefault="00BE0592" w:rsidP="00A02BF9">
      <w:pPr>
        <w:numPr>
          <w:ilvl w:val="0"/>
          <w:numId w:val="1"/>
        </w:numPr>
        <w:jc w:val="both"/>
        <w:rPr>
          <w:rFonts w:ascii="Calibri" w:eastAsia="MS Mincho" w:hAnsi="Calibri"/>
          <w:sz w:val="22"/>
          <w:szCs w:val="22"/>
        </w:rPr>
      </w:pPr>
      <w:r w:rsidRPr="00E07529">
        <w:rPr>
          <w:rFonts w:ascii="Calibri" w:eastAsia="MS Mincho" w:hAnsi="Calibri"/>
          <w:b/>
          <w:bCs/>
          <w:i/>
          <w:iCs/>
          <w:sz w:val="22"/>
          <w:szCs w:val="22"/>
        </w:rPr>
        <w:t>Final Paper</w:t>
      </w:r>
      <w:r w:rsidR="006A508C" w:rsidRPr="00E07529">
        <w:rPr>
          <w:rFonts w:ascii="Calibri" w:eastAsia="MS Mincho" w:hAnsi="Calibri"/>
          <w:b/>
          <w:bCs/>
          <w:i/>
          <w:iCs/>
          <w:sz w:val="22"/>
          <w:szCs w:val="22"/>
        </w:rPr>
        <w:t xml:space="preserve"> (3</w:t>
      </w:r>
      <w:r w:rsidR="002C300B" w:rsidRPr="00E07529">
        <w:rPr>
          <w:rFonts w:ascii="Calibri" w:eastAsia="MS Mincho" w:hAnsi="Calibri"/>
          <w:b/>
          <w:bCs/>
          <w:i/>
          <w:iCs/>
          <w:sz w:val="22"/>
          <w:szCs w:val="22"/>
        </w:rPr>
        <w:t>0%)</w:t>
      </w:r>
      <w:r w:rsidR="002C300B" w:rsidRPr="00E07529">
        <w:rPr>
          <w:rFonts w:ascii="Calibri" w:eastAsia="MS Mincho" w:hAnsi="Calibri"/>
          <w:b/>
          <w:bCs/>
          <w:sz w:val="22"/>
          <w:szCs w:val="22"/>
        </w:rPr>
        <w:t xml:space="preserve">. </w:t>
      </w:r>
      <w:r w:rsidR="002C300B" w:rsidRPr="00E07529">
        <w:rPr>
          <w:rFonts w:ascii="Calibri" w:eastAsia="MS Mincho" w:hAnsi="Calibri"/>
          <w:sz w:val="22"/>
          <w:szCs w:val="22"/>
        </w:rPr>
        <w:t xml:space="preserve"> </w:t>
      </w:r>
      <w:r w:rsidRPr="00E07529">
        <w:rPr>
          <w:rFonts w:ascii="Calibri" w:eastAsia="MS Mincho" w:hAnsi="Calibri"/>
          <w:sz w:val="22"/>
          <w:szCs w:val="22"/>
        </w:rPr>
        <w:t>The final</w:t>
      </w:r>
      <w:r w:rsidR="005F5EC2" w:rsidRPr="00E07529">
        <w:rPr>
          <w:rFonts w:ascii="Calibri" w:eastAsia="MS Mincho" w:hAnsi="Calibri"/>
          <w:sz w:val="22"/>
          <w:szCs w:val="22"/>
        </w:rPr>
        <w:t xml:space="preserve"> course requirement is a </w:t>
      </w:r>
      <w:r w:rsidR="00F26987" w:rsidRPr="00E07529">
        <w:rPr>
          <w:rFonts w:ascii="Calibri" w:eastAsia="MS Mincho" w:hAnsi="Calibri"/>
          <w:b/>
          <w:sz w:val="22"/>
          <w:szCs w:val="22"/>
        </w:rPr>
        <w:t xml:space="preserve">15-page </w:t>
      </w:r>
      <w:r w:rsidR="007B1809" w:rsidRPr="00E07529">
        <w:rPr>
          <w:rFonts w:ascii="Calibri" w:eastAsia="MS Mincho" w:hAnsi="Calibri"/>
          <w:b/>
          <w:sz w:val="22"/>
          <w:szCs w:val="22"/>
        </w:rPr>
        <w:t>paper</w:t>
      </w:r>
      <w:r w:rsidR="005F5EC2" w:rsidRPr="00E07529">
        <w:rPr>
          <w:rFonts w:ascii="Calibri" w:eastAsia="MS Mincho" w:hAnsi="Calibri"/>
          <w:b/>
          <w:sz w:val="22"/>
          <w:szCs w:val="22"/>
        </w:rPr>
        <w:t>, which will b</w:t>
      </w:r>
      <w:r w:rsidR="00060AFC" w:rsidRPr="00E07529">
        <w:rPr>
          <w:rFonts w:ascii="Calibri" w:eastAsia="MS Mincho" w:hAnsi="Calibri"/>
          <w:b/>
          <w:sz w:val="22"/>
          <w:szCs w:val="22"/>
        </w:rPr>
        <w:t xml:space="preserve">e due on </w:t>
      </w:r>
      <w:r w:rsidR="00895127">
        <w:rPr>
          <w:rFonts w:ascii="Calibri" w:eastAsia="MS Mincho" w:hAnsi="Calibri"/>
          <w:b/>
          <w:sz w:val="22"/>
          <w:szCs w:val="22"/>
        </w:rPr>
        <w:t>Thursday, May 12</w:t>
      </w:r>
      <w:r w:rsidRPr="00E07529">
        <w:rPr>
          <w:rFonts w:ascii="Calibri" w:eastAsia="MS Mincho" w:hAnsi="Calibri"/>
          <w:b/>
          <w:sz w:val="22"/>
          <w:szCs w:val="22"/>
        </w:rPr>
        <w:t>, 20</w:t>
      </w:r>
      <w:r w:rsidR="00895127">
        <w:rPr>
          <w:rFonts w:ascii="Calibri" w:eastAsia="MS Mincho" w:hAnsi="Calibri"/>
          <w:b/>
          <w:sz w:val="22"/>
          <w:szCs w:val="22"/>
        </w:rPr>
        <w:t>11</w:t>
      </w:r>
      <w:r w:rsidRPr="00E07529">
        <w:rPr>
          <w:rFonts w:ascii="Calibri" w:eastAsia="MS Mincho" w:hAnsi="Calibri"/>
          <w:sz w:val="22"/>
          <w:szCs w:val="22"/>
        </w:rPr>
        <w:t xml:space="preserve">.  </w:t>
      </w:r>
      <w:r w:rsidR="0041323B" w:rsidRPr="00E07529">
        <w:rPr>
          <w:rFonts w:ascii="Calibri" w:eastAsia="MS Mincho" w:hAnsi="Calibri"/>
          <w:sz w:val="22"/>
          <w:szCs w:val="22"/>
        </w:rPr>
        <w:t xml:space="preserve">You </w:t>
      </w:r>
      <w:r w:rsidR="005F5EC2" w:rsidRPr="00E07529">
        <w:rPr>
          <w:rFonts w:ascii="Calibri" w:eastAsia="MS Mincho" w:hAnsi="Calibri"/>
          <w:sz w:val="22"/>
          <w:szCs w:val="22"/>
        </w:rPr>
        <w:t>will have considerable discretion in formulating the idea and st</w:t>
      </w:r>
      <w:r w:rsidR="0041323B" w:rsidRPr="00E07529">
        <w:rPr>
          <w:rFonts w:ascii="Calibri" w:eastAsia="MS Mincho" w:hAnsi="Calibri"/>
          <w:sz w:val="22"/>
          <w:szCs w:val="22"/>
        </w:rPr>
        <w:t xml:space="preserve">ructuring the research for your </w:t>
      </w:r>
      <w:r w:rsidR="00AA2187" w:rsidRPr="00E07529">
        <w:rPr>
          <w:rFonts w:ascii="Calibri" w:eastAsia="MS Mincho" w:hAnsi="Calibri"/>
          <w:sz w:val="22"/>
          <w:szCs w:val="22"/>
        </w:rPr>
        <w:t>paper, but it must relate to the central theme of the course—understanding the interaction between law and CED.</w:t>
      </w:r>
      <w:r w:rsidR="005F5EC2" w:rsidRPr="00E07529">
        <w:rPr>
          <w:rFonts w:ascii="Calibri" w:eastAsia="MS Mincho" w:hAnsi="Calibri"/>
          <w:sz w:val="22"/>
          <w:szCs w:val="22"/>
        </w:rPr>
        <w:t xml:space="preserve">  For instance, you may decide to write a paper based on your </w:t>
      </w:r>
      <w:r w:rsidR="00736CBD" w:rsidRPr="00E07529">
        <w:rPr>
          <w:rFonts w:ascii="Calibri" w:eastAsia="MS Mincho" w:hAnsi="Calibri"/>
          <w:sz w:val="22"/>
          <w:szCs w:val="22"/>
        </w:rPr>
        <w:t>class p</w:t>
      </w:r>
      <w:r w:rsidR="00F562F4" w:rsidRPr="00E07529">
        <w:rPr>
          <w:rFonts w:ascii="Calibri" w:eastAsia="MS Mincho" w:hAnsi="Calibri"/>
          <w:sz w:val="22"/>
          <w:szCs w:val="22"/>
        </w:rPr>
        <w:t>roj</w:t>
      </w:r>
      <w:r w:rsidR="00736CBD" w:rsidRPr="00E07529">
        <w:rPr>
          <w:rFonts w:ascii="Calibri" w:eastAsia="MS Mincho" w:hAnsi="Calibri"/>
          <w:sz w:val="22"/>
          <w:szCs w:val="22"/>
        </w:rPr>
        <w:t>ects</w:t>
      </w:r>
      <w:r w:rsidR="005F5EC2" w:rsidRPr="00E07529">
        <w:rPr>
          <w:rFonts w:ascii="Calibri" w:eastAsia="MS Mincho" w:hAnsi="Calibri"/>
          <w:sz w:val="22"/>
          <w:szCs w:val="22"/>
        </w:rPr>
        <w:t xml:space="preserve"> or you may opt write a research paper based on one or more of the substantive themes we discuss in class.  </w:t>
      </w:r>
    </w:p>
    <w:p w:rsidR="00F562F4" w:rsidRPr="00E07529" w:rsidRDefault="00F562F4" w:rsidP="00BE0592">
      <w:pPr>
        <w:jc w:val="center"/>
        <w:rPr>
          <w:rFonts w:ascii="Calibri" w:eastAsia="MS Mincho" w:hAnsi="Calibri" w:cs="Goudy Old Style"/>
          <w:b/>
          <w:iCs/>
          <w:smallCaps/>
          <w:sz w:val="22"/>
          <w:szCs w:val="22"/>
        </w:rPr>
      </w:pPr>
    </w:p>
    <w:p w:rsidR="007B1809" w:rsidRPr="00E07529" w:rsidRDefault="007B1809" w:rsidP="00BE0592">
      <w:pPr>
        <w:jc w:val="center"/>
        <w:rPr>
          <w:rFonts w:ascii="Calibri" w:eastAsia="MS Mincho" w:hAnsi="Calibri" w:cs="Goudy Old Style"/>
          <w:b/>
          <w:iCs/>
          <w:smallCaps/>
          <w:sz w:val="28"/>
          <w:szCs w:val="28"/>
        </w:rPr>
      </w:pPr>
      <w:r w:rsidRPr="00E07529">
        <w:rPr>
          <w:rFonts w:ascii="Calibri" w:eastAsia="MS Mincho" w:hAnsi="Calibri" w:cs="Goudy Old Style"/>
          <w:b/>
          <w:iCs/>
          <w:smallCaps/>
          <w:sz w:val="28"/>
          <w:szCs w:val="28"/>
        </w:rPr>
        <w:t>Course Materials</w:t>
      </w:r>
    </w:p>
    <w:p w:rsidR="00BE0592" w:rsidRPr="00E07529" w:rsidRDefault="00BE0592" w:rsidP="00BE0592">
      <w:pPr>
        <w:jc w:val="center"/>
        <w:rPr>
          <w:rFonts w:ascii="Calibri" w:eastAsia="MS Mincho" w:hAnsi="Calibri" w:cs="Goudy Old Style"/>
          <w:b/>
          <w:iCs/>
          <w:smallCaps/>
          <w:sz w:val="22"/>
          <w:szCs w:val="22"/>
        </w:rPr>
      </w:pPr>
    </w:p>
    <w:p w:rsidR="00797CA0" w:rsidRPr="00E07529" w:rsidRDefault="00060AFC" w:rsidP="00B27038">
      <w:pPr>
        <w:tabs>
          <w:tab w:val="left" w:pos="720"/>
          <w:tab w:val="left" w:pos="1440"/>
        </w:tabs>
        <w:jc w:val="both"/>
        <w:rPr>
          <w:rFonts w:ascii="Calibri" w:eastAsia="MS Mincho" w:hAnsi="Calibri" w:cs="Goudy Old Style"/>
          <w:sz w:val="22"/>
          <w:szCs w:val="22"/>
        </w:rPr>
      </w:pPr>
      <w:r w:rsidRPr="00E07529">
        <w:rPr>
          <w:rFonts w:ascii="Calibri" w:eastAsia="MS Mincho" w:hAnsi="Calibri" w:cs="Goudy Old Style"/>
          <w:sz w:val="22"/>
          <w:szCs w:val="22"/>
        </w:rPr>
        <w:t>The course materials</w:t>
      </w:r>
      <w:r w:rsidR="007B1809" w:rsidRPr="00E07529">
        <w:rPr>
          <w:rFonts w:ascii="Calibri" w:eastAsia="MS Mincho" w:hAnsi="Calibri" w:cs="Goudy Old Style"/>
          <w:sz w:val="22"/>
          <w:szCs w:val="22"/>
        </w:rPr>
        <w:t xml:space="preserve"> </w:t>
      </w:r>
      <w:r w:rsidR="00664C21" w:rsidRPr="00E07529">
        <w:rPr>
          <w:rFonts w:ascii="Calibri" w:eastAsia="MS Mincho" w:hAnsi="Calibri" w:cs="Goudy Old Style"/>
          <w:sz w:val="22"/>
          <w:szCs w:val="22"/>
        </w:rPr>
        <w:t>are</w:t>
      </w:r>
      <w:r w:rsidR="007B1809" w:rsidRPr="00E07529">
        <w:rPr>
          <w:rFonts w:ascii="Calibri" w:eastAsia="MS Mincho" w:hAnsi="Calibri" w:cs="Goudy Old Style"/>
          <w:sz w:val="22"/>
          <w:szCs w:val="22"/>
        </w:rPr>
        <w:t xml:space="preserve"> </w:t>
      </w:r>
      <w:r w:rsidRPr="00E07529">
        <w:rPr>
          <w:rFonts w:ascii="Calibri" w:eastAsia="MS Mincho" w:hAnsi="Calibri" w:cs="Goudy Old Style"/>
          <w:sz w:val="22"/>
          <w:szCs w:val="22"/>
        </w:rPr>
        <w:t xml:space="preserve">available </w:t>
      </w:r>
      <w:r w:rsidR="00C464D2" w:rsidRPr="00E07529">
        <w:rPr>
          <w:rFonts w:ascii="Calibri" w:eastAsia="MS Mincho" w:hAnsi="Calibri" w:cs="Goudy Old Style"/>
          <w:sz w:val="22"/>
          <w:szCs w:val="22"/>
        </w:rPr>
        <w:t>on the ERES</w:t>
      </w:r>
      <w:r w:rsidR="00F562F4" w:rsidRPr="00E07529">
        <w:rPr>
          <w:rFonts w:ascii="Calibri" w:eastAsia="MS Mincho" w:hAnsi="Calibri" w:cs="Goudy Old Style"/>
          <w:sz w:val="22"/>
          <w:szCs w:val="22"/>
        </w:rPr>
        <w:t xml:space="preserve"> course</w:t>
      </w:r>
      <w:r w:rsidR="00C464D2" w:rsidRPr="00E07529">
        <w:rPr>
          <w:rFonts w:ascii="Calibri" w:eastAsia="MS Mincho" w:hAnsi="Calibri" w:cs="Goudy Old Style"/>
          <w:sz w:val="22"/>
          <w:szCs w:val="22"/>
        </w:rPr>
        <w:t xml:space="preserve"> page</w:t>
      </w:r>
      <w:r w:rsidR="007B1809" w:rsidRPr="00E07529">
        <w:rPr>
          <w:rFonts w:ascii="Calibri" w:eastAsia="MS Mincho" w:hAnsi="Calibri" w:cs="Goudy Old Style"/>
          <w:sz w:val="22"/>
          <w:szCs w:val="22"/>
        </w:rPr>
        <w:t>.</w:t>
      </w:r>
      <w:r w:rsidRPr="00E07529">
        <w:rPr>
          <w:rFonts w:ascii="Calibri" w:eastAsia="MS Mincho" w:hAnsi="Calibri" w:cs="Goudy Old Style"/>
          <w:sz w:val="22"/>
          <w:szCs w:val="22"/>
        </w:rPr>
        <w:t xml:space="preserve"> There </w:t>
      </w:r>
      <w:r w:rsidR="004B2C56" w:rsidRPr="00E07529">
        <w:rPr>
          <w:rFonts w:ascii="Calibri" w:eastAsia="MS Mincho" w:hAnsi="Calibri" w:cs="Goudy Old Style"/>
          <w:sz w:val="22"/>
          <w:szCs w:val="22"/>
        </w:rPr>
        <w:t>may</w:t>
      </w:r>
      <w:r w:rsidRPr="00E07529">
        <w:rPr>
          <w:rFonts w:ascii="Calibri" w:eastAsia="MS Mincho" w:hAnsi="Calibri" w:cs="Goudy Old Style"/>
          <w:sz w:val="22"/>
          <w:szCs w:val="22"/>
        </w:rPr>
        <w:t xml:space="preserve"> be additional handouts provided in class through the semester.</w:t>
      </w:r>
      <w:r w:rsidR="00C464D2" w:rsidRPr="00E07529">
        <w:rPr>
          <w:rFonts w:ascii="Calibri" w:eastAsia="MS Mincho" w:hAnsi="Calibri" w:cs="Goudy Old Style"/>
          <w:sz w:val="22"/>
          <w:szCs w:val="22"/>
        </w:rPr>
        <w:t xml:space="preserve"> To access the materials online, you will need to enter this password: </w:t>
      </w:r>
      <w:r w:rsidR="00C464D2" w:rsidRPr="00E07529">
        <w:rPr>
          <w:rFonts w:ascii="Calibri" w:eastAsia="MS Mincho" w:hAnsi="Calibri" w:cs="Goudy Old Style"/>
          <w:b/>
          <w:sz w:val="22"/>
          <w:szCs w:val="22"/>
        </w:rPr>
        <w:t>ced20</w:t>
      </w:r>
      <w:r w:rsidR="00895127">
        <w:rPr>
          <w:rFonts w:ascii="Calibri" w:eastAsia="MS Mincho" w:hAnsi="Calibri" w:cs="Goudy Old Style"/>
          <w:b/>
          <w:sz w:val="22"/>
          <w:szCs w:val="22"/>
        </w:rPr>
        <w:t>11</w:t>
      </w:r>
      <w:r w:rsidR="00C464D2" w:rsidRPr="00E07529">
        <w:rPr>
          <w:rFonts w:ascii="Calibri" w:eastAsia="MS Mincho" w:hAnsi="Calibri" w:cs="Goudy Old Style"/>
          <w:sz w:val="22"/>
          <w:szCs w:val="22"/>
        </w:rPr>
        <w:t xml:space="preserve">. </w:t>
      </w:r>
      <w:r w:rsidR="007B1809" w:rsidRPr="00E07529">
        <w:rPr>
          <w:rFonts w:ascii="Calibri" w:eastAsia="MS Mincho" w:hAnsi="Calibri" w:cs="Goudy Old Style"/>
          <w:sz w:val="22"/>
          <w:szCs w:val="22"/>
        </w:rPr>
        <w:t xml:space="preserve">   </w:t>
      </w:r>
    </w:p>
    <w:p w:rsidR="007B1809" w:rsidRPr="00E07529" w:rsidRDefault="007B1809" w:rsidP="00797CA0">
      <w:pPr>
        <w:tabs>
          <w:tab w:val="left" w:pos="720"/>
          <w:tab w:val="left" w:pos="1440"/>
        </w:tabs>
        <w:rPr>
          <w:rFonts w:ascii="Calibri" w:eastAsia="MS Mincho" w:hAnsi="Calibri" w:cs="Goudy Old Style"/>
          <w:sz w:val="22"/>
          <w:szCs w:val="22"/>
        </w:rPr>
      </w:pPr>
    </w:p>
    <w:p w:rsidR="007B1809" w:rsidRPr="00E07529" w:rsidRDefault="007B1809" w:rsidP="00BE0592">
      <w:pPr>
        <w:tabs>
          <w:tab w:val="left" w:pos="720"/>
          <w:tab w:val="left" w:pos="1440"/>
        </w:tabs>
        <w:jc w:val="center"/>
        <w:rPr>
          <w:rFonts w:ascii="Calibri" w:eastAsia="MS Mincho" w:hAnsi="Calibri" w:cs="Goudy Old Style"/>
          <w:b/>
          <w:smallCaps/>
          <w:sz w:val="28"/>
          <w:szCs w:val="28"/>
        </w:rPr>
      </w:pPr>
      <w:r w:rsidRPr="00E07529">
        <w:rPr>
          <w:rFonts w:ascii="Calibri" w:eastAsia="MS Mincho" w:hAnsi="Calibri" w:cs="Goudy Old Style"/>
          <w:b/>
          <w:smallCaps/>
          <w:sz w:val="28"/>
          <w:szCs w:val="28"/>
        </w:rPr>
        <w:t>Office Hours</w:t>
      </w:r>
    </w:p>
    <w:p w:rsidR="00BE0592" w:rsidRPr="00E07529" w:rsidRDefault="00BE0592" w:rsidP="00BE0592">
      <w:pPr>
        <w:tabs>
          <w:tab w:val="left" w:pos="720"/>
          <w:tab w:val="left" w:pos="1440"/>
        </w:tabs>
        <w:jc w:val="center"/>
        <w:rPr>
          <w:rFonts w:ascii="Calibri" w:eastAsia="MS Mincho" w:hAnsi="Calibri" w:cs="Goudy Old Style"/>
          <w:b/>
          <w:smallCaps/>
          <w:sz w:val="22"/>
          <w:szCs w:val="22"/>
        </w:rPr>
      </w:pPr>
    </w:p>
    <w:p w:rsidR="00B27038" w:rsidRPr="00E07529" w:rsidRDefault="00B27038" w:rsidP="00797CA0">
      <w:pPr>
        <w:tabs>
          <w:tab w:val="left" w:pos="720"/>
          <w:tab w:val="left" w:pos="1440"/>
        </w:tabs>
        <w:rPr>
          <w:rFonts w:ascii="Calibri" w:eastAsia="MS Mincho" w:hAnsi="Calibri" w:cs="Goudy Old Style"/>
          <w:sz w:val="22"/>
          <w:szCs w:val="22"/>
        </w:rPr>
      </w:pPr>
      <w:r w:rsidRPr="00E07529">
        <w:rPr>
          <w:rFonts w:ascii="Calibri" w:eastAsia="MS Mincho" w:hAnsi="Calibri" w:cs="Goudy Old Style"/>
          <w:sz w:val="22"/>
          <w:szCs w:val="22"/>
        </w:rPr>
        <w:t>My o</w:t>
      </w:r>
      <w:r w:rsidR="005038CE" w:rsidRPr="00E07529">
        <w:rPr>
          <w:rFonts w:ascii="Calibri" w:eastAsia="MS Mincho" w:hAnsi="Calibri" w:cs="Goudy Old Style"/>
          <w:sz w:val="22"/>
          <w:szCs w:val="22"/>
        </w:rPr>
        <w:t>ffice hours will b</w:t>
      </w:r>
      <w:r w:rsidR="005132B0" w:rsidRPr="00E07529">
        <w:rPr>
          <w:rFonts w:ascii="Calibri" w:eastAsia="MS Mincho" w:hAnsi="Calibri" w:cs="Goudy Old Style"/>
          <w:sz w:val="22"/>
          <w:szCs w:val="22"/>
        </w:rPr>
        <w:t xml:space="preserve">e on </w:t>
      </w:r>
      <w:r w:rsidR="00895127">
        <w:rPr>
          <w:rFonts w:ascii="Calibri" w:eastAsia="MS Mincho" w:hAnsi="Calibri" w:cs="Goudy Old Style"/>
          <w:sz w:val="22"/>
          <w:szCs w:val="22"/>
        </w:rPr>
        <w:t>Wednesday</w:t>
      </w:r>
      <w:r w:rsidR="005038CE" w:rsidRPr="00E07529">
        <w:rPr>
          <w:rFonts w:ascii="Calibri" w:eastAsia="MS Mincho" w:hAnsi="Calibri" w:cs="Goudy Old Style"/>
          <w:sz w:val="22"/>
          <w:szCs w:val="22"/>
        </w:rPr>
        <w:t xml:space="preserve"> </w:t>
      </w:r>
      <w:r w:rsidR="004B2C56" w:rsidRPr="00E07529">
        <w:rPr>
          <w:rFonts w:ascii="Calibri" w:eastAsia="MS Mincho" w:hAnsi="Calibri" w:cs="Goudy Old Style"/>
          <w:sz w:val="22"/>
          <w:szCs w:val="22"/>
        </w:rPr>
        <w:t>from 3</w:t>
      </w:r>
      <w:r w:rsidRPr="00E07529">
        <w:rPr>
          <w:rFonts w:ascii="Calibri" w:eastAsia="MS Mincho" w:hAnsi="Calibri" w:cs="Goudy Old Style"/>
          <w:sz w:val="22"/>
          <w:szCs w:val="22"/>
        </w:rPr>
        <w:t xml:space="preserve"> p.m.</w:t>
      </w:r>
      <w:r w:rsidR="00C464D2" w:rsidRPr="00E07529">
        <w:rPr>
          <w:rFonts w:ascii="Calibri" w:eastAsia="MS Mincho" w:hAnsi="Calibri" w:cs="Goudy Old Style"/>
          <w:sz w:val="22"/>
          <w:szCs w:val="22"/>
        </w:rPr>
        <w:t xml:space="preserve"> to 5 p.m.</w:t>
      </w:r>
      <w:r w:rsidRPr="00E07529">
        <w:rPr>
          <w:rFonts w:ascii="Calibri" w:eastAsia="MS Mincho" w:hAnsi="Calibri" w:cs="Goudy Old Style"/>
          <w:sz w:val="22"/>
          <w:szCs w:val="22"/>
        </w:rPr>
        <w:t>, or by appointment.</w:t>
      </w:r>
      <w:r w:rsidR="004A49BE" w:rsidRPr="00E07529">
        <w:rPr>
          <w:rFonts w:ascii="Calibri" w:eastAsia="MS Mincho" w:hAnsi="Calibri" w:cs="Goudy Old Style"/>
          <w:sz w:val="22"/>
          <w:szCs w:val="22"/>
        </w:rPr>
        <w:t xml:space="preserve">  </w:t>
      </w:r>
      <w:r w:rsidRPr="00E07529">
        <w:rPr>
          <w:rFonts w:ascii="Calibri" w:eastAsia="MS Mincho" w:hAnsi="Calibri" w:cs="Goudy Old Style"/>
          <w:sz w:val="22"/>
          <w:szCs w:val="22"/>
        </w:rPr>
        <w:t xml:space="preserve">  </w:t>
      </w:r>
    </w:p>
    <w:p w:rsidR="00031788" w:rsidRPr="00E07529" w:rsidRDefault="00031788" w:rsidP="005132B0">
      <w:pPr>
        <w:tabs>
          <w:tab w:val="left" w:pos="720"/>
          <w:tab w:val="left" w:pos="1440"/>
        </w:tabs>
        <w:jc w:val="center"/>
        <w:rPr>
          <w:rFonts w:ascii="Calibri" w:eastAsia="MS Mincho" w:hAnsi="Calibri" w:cs="Goudy Old Style"/>
          <w:sz w:val="22"/>
          <w:szCs w:val="22"/>
        </w:rPr>
      </w:pPr>
    </w:p>
    <w:p w:rsidR="00031788" w:rsidRPr="00E07529" w:rsidRDefault="00031788" w:rsidP="00BE0592">
      <w:pPr>
        <w:tabs>
          <w:tab w:val="left" w:pos="720"/>
          <w:tab w:val="left" w:pos="1440"/>
        </w:tabs>
        <w:jc w:val="center"/>
        <w:rPr>
          <w:rFonts w:ascii="Calibri" w:eastAsia="MS Mincho" w:hAnsi="Calibri" w:cs="Goudy Old Style"/>
          <w:b/>
          <w:iCs/>
          <w:smallCaps/>
          <w:sz w:val="28"/>
          <w:szCs w:val="28"/>
        </w:rPr>
      </w:pPr>
      <w:r w:rsidRPr="00E07529">
        <w:rPr>
          <w:rFonts w:ascii="Calibri" w:eastAsia="MS Mincho" w:hAnsi="Calibri" w:cs="Goudy Old Style"/>
          <w:b/>
          <w:iCs/>
          <w:smallCaps/>
          <w:sz w:val="28"/>
          <w:szCs w:val="28"/>
        </w:rPr>
        <w:t>Contact Information</w:t>
      </w:r>
    </w:p>
    <w:p w:rsidR="00BE0592" w:rsidRPr="00E07529" w:rsidRDefault="00BE0592" w:rsidP="00031788">
      <w:pPr>
        <w:pStyle w:val="Header"/>
        <w:rPr>
          <w:rFonts w:ascii="Calibri" w:eastAsia="MS Mincho" w:hAnsi="Calibri"/>
          <w:sz w:val="22"/>
          <w:szCs w:val="22"/>
        </w:rPr>
      </w:pPr>
    </w:p>
    <w:p w:rsidR="00031788" w:rsidRPr="00E07529" w:rsidRDefault="005038CE" w:rsidP="00031788">
      <w:pPr>
        <w:pStyle w:val="Header"/>
        <w:rPr>
          <w:rFonts w:ascii="Calibri" w:eastAsia="MS Mincho" w:hAnsi="Calibri"/>
          <w:sz w:val="22"/>
          <w:szCs w:val="22"/>
        </w:rPr>
      </w:pPr>
      <w:r w:rsidRPr="00E07529">
        <w:rPr>
          <w:rFonts w:ascii="Calibri" w:eastAsia="MS Mincho" w:hAnsi="Calibri"/>
          <w:sz w:val="22"/>
          <w:szCs w:val="22"/>
        </w:rPr>
        <w:t>Room 2441</w:t>
      </w:r>
    </w:p>
    <w:p w:rsidR="00031788" w:rsidRPr="00E07529" w:rsidRDefault="00031788" w:rsidP="00031788">
      <w:pPr>
        <w:pStyle w:val="Header"/>
        <w:rPr>
          <w:rFonts w:ascii="Calibri" w:eastAsia="MS Mincho" w:hAnsi="Calibri"/>
          <w:sz w:val="22"/>
          <w:szCs w:val="22"/>
        </w:rPr>
      </w:pPr>
      <w:r w:rsidRPr="00E07529">
        <w:rPr>
          <w:rFonts w:ascii="Calibri" w:eastAsia="MS Mincho" w:hAnsi="Calibri"/>
          <w:sz w:val="22"/>
          <w:szCs w:val="22"/>
        </w:rPr>
        <w:t>Tel. 310.794.5495</w:t>
      </w:r>
    </w:p>
    <w:p w:rsidR="00031788" w:rsidRPr="00E07529" w:rsidRDefault="00031788" w:rsidP="00031788">
      <w:pPr>
        <w:pStyle w:val="Header"/>
        <w:rPr>
          <w:rFonts w:ascii="Calibri" w:eastAsia="MS Mincho" w:hAnsi="Calibri"/>
          <w:sz w:val="22"/>
          <w:szCs w:val="22"/>
        </w:rPr>
      </w:pPr>
      <w:r w:rsidRPr="00E07529">
        <w:rPr>
          <w:rFonts w:ascii="Calibri" w:eastAsia="MS Mincho" w:hAnsi="Calibri"/>
          <w:sz w:val="22"/>
          <w:szCs w:val="22"/>
        </w:rPr>
        <w:t>Fax: 310.206.7010</w:t>
      </w:r>
    </w:p>
    <w:p w:rsidR="00031788" w:rsidRPr="00E07529" w:rsidRDefault="00031788" w:rsidP="00031788">
      <w:pPr>
        <w:pStyle w:val="Header"/>
        <w:rPr>
          <w:rFonts w:ascii="Calibri" w:eastAsia="MS Mincho" w:hAnsi="Calibri"/>
          <w:sz w:val="22"/>
          <w:szCs w:val="22"/>
        </w:rPr>
      </w:pPr>
      <w:r w:rsidRPr="00E07529">
        <w:rPr>
          <w:rFonts w:ascii="Calibri" w:eastAsia="MS Mincho" w:hAnsi="Calibri"/>
          <w:sz w:val="22"/>
          <w:szCs w:val="22"/>
        </w:rPr>
        <w:t xml:space="preserve">Email: </w:t>
      </w:r>
      <w:hyperlink r:id="rId8" w:history="1">
        <w:r w:rsidRPr="00E07529">
          <w:rPr>
            <w:rStyle w:val="Hyperlink"/>
            <w:rFonts w:ascii="Calibri" w:eastAsia="MS Mincho" w:hAnsi="Calibri"/>
            <w:color w:val="auto"/>
            <w:sz w:val="22"/>
            <w:szCs w:val="22"/>
            <w:u w:val="none"/>
          </w:rPr>
          <w:t>cummings@law.ucla.edu</w:t>
        </w:r>
      </w:hyperlink>
    </w:p>
    <w:p w:rsidR="00A428D1" w:rsidRPr="00E07529" w:rsidRDefault="00A428D1" w:rsidP="00797CA0">
      <w:pPr>
        <w:tabs>
          <w:tab w:val="left" w:pos="720"/>
          <w:tab w:val="left" w:pos="1440"/>
        </w:tabs>
        <w:rPr>
          <w:rFonts w:ascii="Calibri" w:eastAsia="MS Mincho" w:hAnsi="Calibri" w:cs="Goudy Old Style"/>
          <w:sz w:val="24"/>
          <w:szCs w:val="24"/>
        </w:rPr>
      </w:pPr>
    </w:p>
    <w:p w:rsidR="00A02BF9" w:rsidRPr="00E07529" w:rsidRDefault="00A02BF9" w:rsidP="00797CA0">
      <w:pPr>
        <w:tabs>
          <w:tab w:val="left" w:pos="720"/>
          <w:tab w:val="left" w:pos="1440"/>
        </w:tabs>
        <w:rPr>
          <w:rFonts w:ascii="Calibri" w:eastAsia="MS Mincho" w:hAnsi="Calibri" w:cs="Goudy Old Style"/>
          <w:sz w:val="24"/>
          <w:szCs w:val="24"/>
        </w:rPr>
      </w:pPr>
    </w:p>
    <w:p w:rsidR="00A02BF9" w:rsidRPr="00E07529" w:rsidRDefault="00A02BF9" w:rsidP="00797CA0">
      <w:pPr>
        <w:tabs>
          <w:tab w:val="left" w:pos="720"/>
          <w:tab w:val="left" w:pos="1440"/>
        </w:tabs>
        <w:rPr>
          <w:rFonts w:ascii="Calibri" w:eastAsia="MS Mincho" w:hAnsi="Calibri" w:cs="Goudy Old Style"/>
          <w:sz w:val="24"/>
          <w:szCs w:val="24"/>
        </w:rPr>
      </w:pPr>
    </w:p>
    <w:p w:rsidR="00A02BF9" w:rsidRPr="00E07529" w:rsidRDefault="00A02BF9" w:rsidP="00797CA0">
      <w:pPr>
        <w:tabs>
          <w:tab w:val="left" w:pos="720"/>
          <w:tab w:val="left" w:pos="1440"/>
        </w:tabs>
        <w:rPr>
          <w:rFonts w:ascii="Calibri" w:eastAsia="MS Mincho" w:hAnsi="Calibri" w:cs="Goudy Old Style"/>
          <w:sz w:val="24"/>
          <w:szCs w:val="24"/>
        </w:rPr>
      </w:pPr>
    </w:p>
    <w:p w:rsidR="00A02BF9" w:rsidRPr="00E07529" w:rsidRDefault="00A02BF9" w:rsidP="00797CA0">
      <w:pPr>
        <w:tabs>
          <w:tab w:val="left" w:pos="720"/>
          <w:tab w:val="left" w:pos="1440"/>
        </w:tabs>
        <w:rPr>
          <w:rFonts w:ascii="Calibri" w:eastAsia="MS Mincho" w:hAnsi="Calibri" w:cs="Goudy Old Style"/>
          <w:sz w:val="24"/>
          <w:szCs w:val="24"/>
        </w:rPr>
      </w:pPr>
    </w:p>
    <w:p w:rsidR="00A02BF9" w:rsidRDefault="00A02BF9" w:rsidP="00797CA0">
      <w:pPr>
        <w:tabs>
          <w:tab w:val="left" w:pos="720"/>
          <w:tab w:val="left" w:pos="1440"/>
        </w:tabs>
        <w:rPr>
          <w:rFonts w:ascii="Calibri" w:eastAsia="MS Mincho" w:hAnsi="Calibri" w:cs="Goudy Old Style"/>
          <w:sz w:val="24"/>
          <w:szCs w:val="24"/>
        </w:rPr>
      </w:pPr>
    </w:p>
    <w:p w:rsidR="0059743B" w:rsidRDefault="0059743B" w:rsidP="00797CA0">
      <w:pPr>
        <w:tabs>
          <w:tab w:val="left" w:pos="720"/>
          <w:tab w:val="left" w:pos="1440"/>
        </w:tabs>
        <w:rPr>
          <w:rFonts w:ascii="Calibri" w:eastAsia="MS Mincho" w:hAnsi="Calibri" w:cs="Goudy Old Style"/>
          <w:sz w:val="24"/>
          <w:szCs w:val="24"/>
        </w:rPr>
      </w:pPr>
    </w:p>
    <w:p w:rsidR="0059743B" w:rsidRDefault="0059743B" w:rsidP="00797CA0">
      <w:pPr>
        <w:tabs>
          <w:tab w:val="left" w:pos="720"/>
          <w:tab w:val="left" w:pos="1440"/>
        </w:tabs>
        <w:rPr>
          <w:rFonts w:ascii="Calibri" w:eastAsia="MS Mincho" w:hAnsi="Calibri" w:cs="Goudy Old Style"/>
          <w:sz w:val="24"/>
          <w:szCs w:val="24"/>
        </w:rPr>
      </w:pPr>
    </w:p>
    <w:p w:rsidR="0059743B" w:rsidRDefault="0059743B" w:rsidP="00797CA0">
      <w:pPr>
        <w:tabs>
          <w:tab w:val="left" w:pos="720"/>
          <w:tab w:val="left" w:pos="1440"/>
        </w:tabs>
        <w:rPr>
          <w:rFonts w:ascii="Calibri" w:eastAsia="MS Mincho" w:hAnsi="Calibri" w:cs="Goudy Old Style"/>
          <w:sz w:val="24"/>
          <w:szCs w:val="24"/>
        </w:rPr>
      </w:pPr>
    </w:p>
    <w:p w:rsidR="0059743B" w:rsidRPr="00E07529" w:rsidRDefault="0059743B" w:rsidP="00797CA0">
      <w:pPr>
        <w:tabs>
          <w:tab w:val="left" w:pos="720"/>
          <w:tab w:val="left" w:pos="1440"/>
        </w:tabs>
        <w:rPr>
          <w:rFonts w:ascii="Calibri" w:eastAsia="MS Mincho" w:hAnsi="Calibri" w:cs="Goudy Old Style"/>
          <w:sz w:val="24"/>
          <w:szCs w:val="24"/>
        </w:rPr>
      </w:pPr>
    </w:p>
    <w:p w:rsidR="00A02BF9" w:rsidRPr="00E07529" w:rsidRDefault="00A02BF9" w:rsidP="00797CA0">
      <w:pPr>
        <w:tabs>
          <w:tab w:val="left" w:pos="720"/>
          <w:tab w:val="left" w:pos="1440"/>
        </w:tabs>
        <w:rPr>
          <w:rFonts w:ascii="Calibri" w:eastAsia="MS Mincho" w:hAnsi="Calibri" w:cs="Goudy Old Style"/>
          <w:sz w:val="24"/>
          <w:szCs w:val="24"/>
        </w:rPr>
      </w:pPr>
    </w:p>
    <w:p w:rsidR="00A02BF9" w:rsidRDefault="00A02BF9" w:rsidP="00797CA0">
      <w:pPr>
        <w:tabs>
          <w:tab w:val="left" w:pos="720"/>
          <w:tab w:val="left" w:pos="1440"/>
        </w:tabs>
        <w:rPr>
          <w:rFonts w:ascii="Calibri" w:eastAsia="MS Mincho" w:hAnsi="Calibri" w:cs="Goudy Old Style"/>
          <w:sz w:val="24"/>
          <w:szCs w:val="24"/>
        </w:rPr>
      </w:pPr>
    </w:p>
    <w:p w:rsidR="00895127" w:rsidRDefault="00895127" w:rsidP="00797CA0">
      <w:pPr>
        <w:tabs>
          <w:tab w:val="left" w:pos="720"/>
          <w:tab w:val="left" w:pos="1440"/>
        </w:tabs>
        <w:rPr>
          <w:rFonts w:ascii="Calibri" w:eastAsia="MS Mincho" w:hAnsi="Calibri" w:cs="Goudy Old Style"/>
          <w:sz w:val="24"/>
          <w:szCs w:val="24"/>
        </w:rPr>
      </w:pPr>
    </w:p>
    <w:p w:rsidR="0020447F" w:rsidRPr="00E07529" w:rsidRDefault="0020447F" w:rsidP="00895127">
      <w:pPr>
        <w:autoSpaceDE/>
        <w:autoSpaceDN/>
        <w:adjustRightInd/>
        <w:rPr>
          <w:rFonts w:ascii="Calibri" w:hAnsi="Calibri"/>
          <w:sz w:val="22"/>
          <w:szCs w:val="22"/>
        </w:rPr>
      </w:pPr>
    </w:p>
    <w:p w:rsidR="00A02BF9" w:rsidRPr="00E07529" w:rsidRDefault="00A02BF9" w:rsidP="007B1809">
      <w:pPr>
        <w:tabs>
          <w:tab w:val="left" w:pos="720"/>
          <w:tab w:val="left" w:pos="1440"/>
        </w:tabs>
        <w:jc w:val="center"/>
        <w:rPr>
          <w:rFonts w:ascii="Calibri" w:eastAsia="MS Mincho" w:hAnsi="Calibri" w:cs="Goudy Old Style"/>
          <w:b/>
          <w:smallCaps/>
          <w:sz w:val="28"/>
          <w:szCs w:val="28"/>
        </w:rPr>
      </w:pPr>
      <w:r w:rsidRPr="00E07529">
        <w:rPr>
          <w:rFonts w:ascii="Calibri" w:eastAsia="MS Mincho" w:hAnsi="Calibri" w:cs="Goudy Old Style"/>
          <w:b/>
          <w:smallCaps/>
          <w:sz w:val="28"/>
          <w:szCs w:val="28"/>
        </w:rPr>
        <w:lastRenderedPageBreak/>
        <w:t>Class Schedule</w:t>
      </w:r>
    </w:p>
    <w:p w:rsidR="002A09C2" w:rsidRPr="00E07529" w:rsidRDefault="002A09C2" w:rsidP="00820CBD">
      <w:pPr>
        <w:tabs>
          <w:tab w:val="left" w:pos="720"/>
          <w:tab w:val="left" w:pos="1440"/>
        </w:tabs>
        <w:jc w:val="center"/>
        <w:rPr>
          <w:rFonts w:ascii="Calibri" w:eastAsia="MS Mincho" w:hAnsi="Calibri" w:cs="Goudy Old Style"/>
          <w:b/>
          <w:i/>
          <w:sz w:val="24"/>
          <w:szCs w:val="24"/>
        </w:rPr>
      </w:pPr>
    </w:p>
    <w:p w:rsidR="00B27038" w:rsidRPr="00E07529" w:rsidRDefault="00797CA0" w:rsidP="00820CBD">
      <w:pPr>
        <w:tabs>
          <w:tab w:val="left" w:pos="720"/>
          <w:tab w:val="left" w:pos="1440"/>
        </w:tabs>
        <w:jc w:val="center"/>
        <w:rPr>
          <w:rFonts w:ascii="Calibri" w:eastAsia="MS Mincho" w:hAnsi="Calibri" w:cs="Goudy Old Style"/>
          <w:b/>
          <w:i/>
          <w:sz w:val="24"/>
          <w:szCs w:val="24"/>
        </w:rPr>
      </w:pPr>
      <w:r w:rsidRPr="00E07529">
        <w:rPr>
          <w:rFonts w:ascii="Calibri" w:eastAsia="MS Mincho" w:hAnsi="Calibri" w:cs="Goudy Old Style"/>
          <w:b/>
          <w:i/>
          <w:sz w:val="24"/>
          <w:szCs w:val="24"/>
        </w:rPr>
        <w:t>Week 1</w:t>
      </w:r>
    </w:p>
    <w:p w:rsidR="00B27038" w:rsidRPr="00E07529" w:rsidRDefault="00B27038" w:rsidP="00797CA0">
      <w:pPr>
        <w:tabs>
          <w:tab w:val="left" w:pos="720"/>
          <w:tab w:val="left" w:pos="1440"/>
        </w:tabs>
        <w:rPr>
          <w:rFonts w:ascii="Calibri" w:eastAsia="MS Mincho" w:hAnsi="Calibri" w:cs="Goudy Old Style"/>
          <w:b/>
          <w:i/>
          <w:sz w:val="24"/>
          <w:szCs w:val="24"/>
        </w:rPr>
      </w:pPr>
    </w:p>
    <w:p w:rsidR="00797CA0" w:rsidRPr="00E07529" w:rsidRDefault="00B27038" w:rsidP="00797CA0">
      <w:pPr>
        <w:tabs>
          <w:tab w:val="left" w:pos="720"/>
          <w:tab w:val="left" w:pos="1440"/>
        </w:tabs>
        <w:rPr>
          <w:rFonts w:ascii="Calibri" w:eastAsia="MS Mincho" w:hAnsi="Calibri" w:cs="Goudy Old Style"/>
          <w:b/>
          <w:bCs/>
          <w:sz w:val="24"/>
          <w:szCs w:val="24"/>
        </w:rPr>
      </w:pPr>
      <w:proofErr w:type="gramStart"/>
      <w:r w:rsidRPr="00E07529">
        <w:rPr>
          <w:rFonts w:ascii="Calibri" w:eastAsia="MS Mincho" w:hAnsi="Calibri" w:cs="Goudy Old Style"/>
          <w:b/>
          <w:sz w:val="24"/>
          <w:szCs w:val="24"/>
        </w:rPr>
        <w:t xml:space="preserve">January </w:t>
      </w:r>
      <w:r w:rsidR="00895127">
        <w:rPr>
          <w:rFonts w:ascii="Calibri" w:eastAsia="MS Mincho" w:hAnsi="Calibri" w:cs="Goudy Old Style"/>
          <w:b/>
          <w:sz w:val="24"/>
          <w:szCs w:val="24"/>
        </w:rPr>
        <w:t>11</w:t>
      </w:r>
      <w:r w:rsidR="007557F3" w:rsidRPr="00E07529">
        <w:rPr>
          <w:rFonts w:ascii="Calibri" w:eastAsia="MS Mincho" w:hAnsi="Calibri" w:cs="Goudy Old Style"/>
          <w:b/>
          <w:sz w:val="24"/>
          <w:szCs w:val="24"/>
        </w:rPr>
        <w:tab/>
        <w:t>1.</w:t>
      </w:r>
      <w:proofErr w:type="gramEnd"/>
      <w:r w:rsidR="007557F3" w:rsidRPr="00E07529">
        <w:rPr>
          <w:rFonts w:ascii="Calibri" w:eastAsia="MS Mincho" w:hAnsi="Calibri" w:cs="Goudy Old Style"/>
          <w:b/>
          <w:sz w:val="24"/>
          <w:szCs w:val="24"/>
        </w:rPr>
        <w:t xml:space="preserve"> </w:t>
      </w:r>
      <w:r w:rsidR="00F562F4" w:rsidRPr="00E07529">
        <w:rPr>
          <w:rFonts w:ascii="Calibri" w:eastAsia="MS Mincho" w:hAnsi="Calibri" w:cs="Goudy Old Style"/>
          <w:b/>
          <w:bCs/>
          <w:sz w:val="24"/>
          <w:szCs w:val="24"/>
        </w:rPr>
        <w:t>What I</w:t>
      </w:r>
      <w:r w:rsidRPr="00E07529">
        <w:rPr>
          <w:rFonts w:ascii="Calibri" w:eastAsia="MS Mincho" w:hAnsi="Calibri" w:cs="Goudy Old Style"/>
          <w:b/>
          <w:bCs/>
          <w:sz w:val="24"/>
          <w:szCs w:val="24"/>
        </w:rPr>
        <w:t>s</w:t>
      </w:r>
      <w:r w:rsidR="007054A0" w:rsidRPr="00E07529">
        <w:rPr>
          <w:rFonts w:ascii="Calibri" w:eastAsia="MS Mincho" w:hAnsi="Calibri" w:cs="Goudy Old Style"/>
          <w:b/>
          <w:bCs/>
          <w:sz w:val="24"/>
          <w:szCs w:val="24"/>
        </w:rPr>
        <w:t xml:space="preserve"> Community Economic Development</w:t>
      </w:r>
      <w:r w:rsidRPr="00E07529">
        <w:rPr>
          <w:rFonts w:ascii="Calibri" w:eastAsia="MS Mincho" w:hAnsi="Calibri" w:cs="Goudy Old Style"/>
          <w:b/>
          <w:bCs/>
          <w:sz w:val="24"/>
          <w:szCs w:val="24"/>
        </w:rPr>
        <w:t>?</w:t>
      </w:r>
      <w:r w:rsidR="00390548" w:rsidRPr="00E07529">
        <w:rPr>
          <w:rFonts w:ascii="Calibri" w:eastAsia="MS Mincho" w:hAnsi="Calibri" w:cs="Goudy Old Style"/>
          <w:b/>
          <w:bCs/>
          <w:sz w:val="24"/>
          <w:szCs w:val="24"/>
        </w:rPr>
        <w:t xml:space="preserve"> </w:t>
      </w:r>
    </w:p>
    <w:p w:rsidR="00B27038" w:rsidRPr="00E07529" w:rsidRDefault="00B27038" w:rsidP="00797CA0">
      <w:pPr>
        <w:tabs>
          <w:tab w:val="left" w:pos="720"/>
          <w:tab w:val="left" w:pos="1440"/>
        </w:tabs>
        <w:rPr>
          <w:rFonts w:ascii="Calibri" w:eastAsia="MS Mincho" w:hAnsi="Calibri" w:cs="Goudy Old Style"/>
          <w:b/>
          <w:smallCaps/>
          <w:sz w:val="24"/>
          <w:szCs w:val="24"/>
        </w:rPr>
      </w:pPr>
    </w:p>
    <w:p w:rsidR="00DD11F2" w:rsidRPr="00E07529" w:rsidRDefault="004B6787" w:rsidP="007557F3">
      <w:pPr>
        <w:tabs>
          <w:tab w:val="left" w:pos="720"/>
          <w:tab w:val="left" w:pos="1440"/>
        </w:tabs>
        <w:ind w:left="1440"/>
        <w:rPr>
          <w:rFonts w:ascii="Calibri" w:eastAsia="MS Mincho" w:hAnsi="Calibri" w:cs="Goudy Old Style"/>
          <w:sz w:val="24"/>
          <w:szCs w:val="24"/>
        </w:rPr>
      </w:pPr>
      <w:r w:rsidRPr="00E07529">
        <w:rPr>
          <w:rFonts w:ascii="Calibri" w:eastAsia="MS Mincho" w:hAnsi="Calibri" w:cs="Goudy Old Style"/>
          <w:sz w:val="24"/>
          <w:szCs w:val="24"/>
        </w:rPr>
        <w:t xml:space="preserve">William H. Simon, </w:t>
      </w:r>
      <w:r w:rsidRPr="00E07529">
        <w:rPr>
          <w:rFonts w:ascii="Calibri" w:eastAsia="MS Mincho" w:hAnsi="Calibri" w:cs="Goudy Old Style"/>
          <w:i/>
          <w:iCs/>
          <w:sz w:val="24"/>
          <w:szCs w:val="24"/>
        </w:rPr>
        <w:t>The Community Economic Development Movement</w:t>
      </w:r>
      <w:r w:rsidRPr="00E07529">
        <w:rPr>
          <w:rFonts w:ascii="Calibri" w:eastAsia="MS Mincho" w:hAnsi="Calibri" w:cs="Goudy Old Style"/>
          <w:sz w:val="24"/>
          <w:szCs w:val="24"/>
        </w:rPr>
        <w:t xml:space="preserve">, 2002 </w:t>
      </w:r>
      <w:r w:rsidRPr="00E07529">
        <w:rPr>
          <w:rFonts w:ascii="Calibri" w:eastAsia="MS Mincho" w:hAnsi="Calibri" w:cs="Goudy Old Style"/>
          <w:smallCaps/>
          <w:sz w:val="24"/>
          <w:szCs w:val="24"/>
        </w:rPr>
        <w:t>Wis. L. Rev.</w:t>
      </w:r>
      <w:r w:rsidRPr="00E07529">
        <w:rPr>
          <w:rFonts w:ascii="Calibri" w:eastAsia="MS Mincho" w:hAnsi="Calibri" w:cs="Goudy Old Style"/>
          <w:sz w:val="24"/>
          <w:szCs w:val="24"/>
        </w:rPr>
        <w:t xml:space="preserve"> 377, </w:t>
      </w:r>
      <w:r w:rsidR="00F26C5F" w:rsidRPr="00E07529">
        <w:rPr>
          <w:rFonts w:ascii="Calibri" w:eastAsia="MS Mincho" w:hAnsi="Calibri" w:cs="Goudy Old Style"/>
          <w:sz w:val="24"/>
          <w:szCs w:val="24"/>
        </w:rPr>
        <w:t>377-436</w:t>
      </w:r>
    </w:p>
    <w:p w:rsidR="00052D0D" w:rsidRPr="00E07529" w:rsidRDefault="00052D0D" w:rsidP="004B6787">
      <w:pPr>
        <w:tabs>
          <w:tab w:val="left" w:pos="720"/>
          <w:tab w:val="left" w:pos="1440"/>
        </w:tabs>
        <w:ind w:left="1440"/>
        <w:jc w:val="both"/>
        <w:rPr>
          <w:rFonts w:ascii="Calibri" w:eastAsia="MS Mincho" w:hAnsi="Calibri" w:cs="Goudy Old Style"/>
          <w:sz w:val="24"/>
          <w:szCs w:val="24"/>
        </w:rPr>
      </w:pPr>
    </w:p>
    <w:p w:rsidR="00052D0D" w:rsidRPr="00E07529" w:rsidRDefault="00052D0D" w:rsidP="004B6787">
      <w:pPr>
        <w:tabs>
          <w:tab w:val="left" w:pos="720"/>
          <w:tab w:val="left" w:pos="1440"/>
        </w:tabs>
        <w:ind w:left="1440"/>
        <w:jc w:val="both"/>
        <w:rPr>
          <w:rFonts w:ascii="Calibri" w:eastAsia="MS Mincho" w:hAnsi="Calibri" w:cs="Goudy Old Style"/>
          <w:sz w:val="24"/>
          <w:szCs w:val="24"/>
        </w:rPr>
      </w:pPr>
      <w:r w:rsidRPr="00E07529">
        <w:rPr>
          <w:rFonts w:ascii="Calibri" w:eastAsia="MS Mincho" w:hAnsi="Calibri" w:cs="Goudy Old Style"/>
          <w:sz w:val="24"/>
          <w:szCs w:val="24"/>
        </w:rPr>
        <w:t xml:space="preserve">Scott L. Cummings, </w:t>
      </w:r>
      <w:r w:rsidRPr="00E07529">
        <w:rPr>
          <w:rFonts w:ascii="Calibri" w:eastAsia="MS Mincho" w:hAnsi="Calibri" w:cs="Goudy Old Style"/>
          <w:i/>
          <w:sz w:val="24"/>
          <w:szCs w:val="24"/>
        </w:rPr>
        <w:t>Community Economic Development as Progressive Politics: Toward a Grassroots Movement for Economic Justice</w:t>
      </w:r>
      <w:r w:rsidRPr="00E07529">
        <w:rPr>
          <w:rFonts w:ascii="Calibri" w:eastAsia="MS Mincho" w:hAnsi="Calibri" w:cs="Goudy Old Style"/>
          <w:sz w:val="24"/>
          <w:szCs w:val="24"/>
        </w:rPr>
        <w:t xml:space="preserve">, 54 </w:t>
      </w:r>
      <w:r w:rsidRPr="00E07529">
        <w:rPr>
          <w:rFonts w:ascii="Calibri" w:eastAsia="MS Mincho" w:hAnsi="Calibri" w:cs="Goudy Old Style"/>
          <w:smallCaps/>
          <w:sz w:val="24"/>
          <w:szCs w:val="24"/>
        </w:rPr>
        <w:t>Stan. L. Rev</w:t>
      </w:r>
      <w:r w:rsidRPr="00E07529">
        <w:rPr>
          <w:rFonts w:ascii="Calibri" w:eastAsia="MS Mincho" w:hAnsi="Calibri" w:cs="Goudy Old Style"/>
          <w:sz w:val="24"/>
          <w:szCs w:val="24"/>
        </w:rPr>
        <w:t>. 399, 458-91 (2001)</w:t>
      </w:r>
    </w:p>
    <w:p w:rsidR="00797CA0" w:rsidRPr="00E07529" w:rsidRDefault="00797CA0" w:rsidP="00797CA0">
      <w:pPr>
        <w:jc w:val="both"/>
        <w:rPr>
          <w:rFonts w:ascii="Calibri" w:eastAsia="MS Mincho" w:hAnsi="Calibri" w:cs="Goudy Old Style"/>
          <w:sz w:val="24"/>
          <w:szCs w:val="24"/>
        </w:rPr>
      </w:pPr>
    </w:p>
    <w:p w:rsidR="00F41860" w:rsidRPr="00E07529" w:rsidRDefault="00797CA0" w:rsidP="00F41860">
      <w:pPr>
        <w:ind w:left="1440" w:hanging="1440"/>
        <w:jc w:val="both"/>
        <w:rPr>
          <w:rFonts w:ascii="Calibri" w:eastAsia="MS Mincho" w:hAnsi="Calibri" w:cs="Goudy Old Style"/>
          <w:sz w:val="24"/>
          <w:szCs w:val="24"/>
        </w:rPr>
      </w:pPr>
      <w:proofErr w:type="gramStart"/>
      <w:r w:rsidRPr="00E07529">
        <w:rPr>
          <w:rFonts w:ascii="Calibri" w:eastAsia="MS Mincho" w:hAnsi="Calibri" w:cs="Goudy Old Style"/>
          <w:b/>
          <w:sz w:val="24"/>
          <w:szCs w:val="24"/>
        </w:rPr>
        <w:t xml:space="preserve">January </w:t>
      </w:r>
      <w:r w:rsidR="00895127">
        <w:rPr>
          <w:rFonts w:ascii="Calibri" w:eastAsia="MS Mincho" w:hAnsi="Calibri" w:cs="Goudy Old Style"/>
          <w:b/>
          <w:sz w:val="24"/>
          <w:szCs w:val="24"/>
        </w:rPr>
        <w:t>13</w:t>
      </w:r>
      <w:r w:rsidRPr="00E07529">
        <w:rPr>
          <w:rFonts w:ascii="Calibri" w:eastAsia="MS Mincho" w:hAnsi="Calibri" w:cs="Goudy Old Style"/>
          <w:sz w:val="24"/>
          <w:szCs w:val="24"/>
        </w:rPr>
        <w:tab/>
      </w:r>
      <w:r w:rsidR="007557F3" w:rsidRPr="00E07529">
        <w:rPr>
          <w:rFonts w:ascii="Calibri" w:eastAsia="MS Mincho" w:hAnsi="Calibri" w:cs="Goudy Old Style"/>
          <w:b/>
          <w:sz w:val="24"/>
          <w:szCs w:val="24"/>
        </w:rPr>
        <w:t>2.</w:t>
      </w:r>
      <w:proofErr w:type="gramEnd"/>
      <w:r w:rsidR="007557F3" w:rsidRPr="00E07529">
        <w:rPr>
          <w:rFonts w:ascii="Calibri" w:eastAsia="MS Mincho" w:hAnsi="Calibri" w:cs="Goudy Old Style"/>
          <w:b/>
          <w:sz w:val="24"/>
          <w:szCs w:val="24"/>
        </w:rPr>
        <w:t xml:space="preserve"> </w:t>
      </w:r>
      <w:r w:rsidR="00A977FF" w:rsidRPr="00E07529">
        <w:rPr>
          <w:rFonts w:ascii="Calibri" w:eastAsia="MS Mincho" w:hAnsi="Calibri" w:cs="Goudy Old Style"/>
          <w:b/>
          <w:sz w:val="24"/>
          <w:szCs w:val="24"/>
        </w:rPr>
        <w:t>Introduction to Class Projects</w:t>
      </w:r>
      <w:r w:rsidR="00A977FF" w:rsidRPr="00E07529">
        <w:rPr>
          <w:rFonts w:ascii="Calibri" w:eastAsia="MS Mincho" w:hAnsi="Calibri" w:cs="Goudy Old Style"/>
          <w:sz w:val="24"/>
          <w:szCs w:val="24"/>
        </w:rPr>
        <w:t xml:space="preserve"> </w:t>
      </w:r>
    </w:p>
    <w:p w:rsidR="0083614E" w:rsidRPr="00E07529" w:rsidRDefault="0083614E" w:rsidP="00F41860">
      <w:pPr>
        <w:ind w:left="1440" w:hanging="1440"/>
        <w:jc w:val="both"/>
        <w:rPr>
          <w:rFonts w:ascii="Calibri" w:eastAsia="MS Mincho" w:hAnsi="Calibri" w:cs="Goudy Old Style"/>
          <w:sz w:val="24"/>
          <w:szCs w:val="24"/>
        </w:rPr>
      </w:pPr>
    </w:p>
    <w:p w:rsidR="0083614E" w:rsidRPr="00E07529" w:rsidRDefault="0083614E" w:rsidP="00F41860">
      <w:pPr>
        <w:ind w:left="1440" w:hanging="1440"/>
        <w:jc w:val="both"/>
        <w:rPr>
          <w:rFonts w:ascii="Calibri" w:eastAsia="MS Mincho" w:hAnsi="Calibri" w:cs="Goudy Old Style"/>
          <w:b/>
          <w:sz w:val="24"/>
          <w:szCs w:val="24"/>
        </w:rPr>
      </w:pPr>
      <w:r w:rsidRPr="00E07529">
        <w:rPr>
          <w:rFonts w:ascii="Calibri" w:eastAsia="MS Mincho" w:hAnsi="Calibri" w:cs="Goudy Old Style"/>
          <w:sz w:val="24"/>
          <w:szCs w:val="24"/>
        </w:rPr>
        <w:tab/>
      </w:r>
      <w:r w:rsidRPr="00E07529">
        <w:rPr>
          <w:rFonts w:ascii="Calibri" w:eastAsia="MS Mincho" w:hAnsi="Calibri" w:cs="Goudy Old Style"/>
          <w:b/>
          <w:sz w:val="24"/>
          <w:szCs w:val="24"/>
        </w:rPr>
        <w:t>No Readings</w:t>
      </w:r>
    </w:p>
    <w:p w:rsidR="00F41860" w:rsidRPr="00E07529" w:rsidRDefault="00F41860" w:rsidP="00F41860">
      <w:pPr>
        <w:jc w:val="both"/>
        <w:rPr>
          <w:rFonts w:ascii="Calibri" w:eastAsia="MS Mincho" w:hAnsi="Calibri" w:cs="Goudy Old Style"/>
          <w:b/>
          <w:sz w:val="24"/>
          <w:szCs w:val="24"/>
        </w:rPr>
      </w:pPr>
      <w:r w:rsidRPr="00E07529">
        <w:rPr>
          <w:rFonts w:ascii="Calibri" w:eastAsia="MS Mincho" w:hAnsi="Calibri" w:cs="Goudy Old Style"/>
          <w:b/>
          <w:sz w:val="24"/>
          <w:szCs w:val="24"/>
        </w:rPr>
        <w:tab/>
      </w:r>
      <w:r w:rsidRPr="00E07529">
        <w:rPr>
          <w:rFonts w:ascii="Calibri" w:eastAsia="MS Mincho" w:hAnsi="Calibri" w:cs="Goudy Old Style"/>
          <w:b/>
          <w:sz w:val="24"/>
          <w:szCs w:val="24"/>
        </w:rPr>
        <w:tab/>
      </w:r>
    </w:p>
    <w:p w:rsidR="002A09C2" w:rsidRPr="00E07529" w:rsidRDefault="00F41860" w:rsidP="00E44EC3">
      <w:pPr>
        <w:jc w:val="both"/>
        <w:rPr>
          <w:rFonts w:ascii="Calibri" w:eastAsia="MS Mincho" w:hAnsi="Calibri" w:cs="Goudy Old Style"/>
          <w:sz w:val="24"/>
          <w:szCs w:val="24"/>
        </w:rPr>
      </w:pPr>
      <w:r w:rsidRPr="00E07529">
        <w:rPr>
          <w:rFonts w:ascii="Calibri" w:eastAsia="MS Mincho" w:hAnsi="Calibri" w:cs="Goudy Old Style"/>
          <w:b/>
          <w:sz w:val="24"/>
          <w:szCs w:val="24"/>
        </w:rPr>
        <w:tab/>
      </w:r>
      <w:r w:rsidR="00E44EC3" w:rsidRPr="00E07529">
        <w:rPr>
          <w:rFonts w:ascii="Calibri" w:eastAsia="MS Mincho" w:hAnsi="Calibri" w:cs="Goudy Old Style"/>
          <w:b/>
          <w:sz w:val="24"/>
          <w:szCs w:val="24"/>
        </w:rPr>
        <w:tab/>
      </w:r>
      <w:r w:rsidRPr="00E07529">
        <w:rPr>
          <w:rFonts w:ascii="Calibri" w:eastAsia="MS Mincho" w:hAnsi="Calibri" w:cs="Goudy Old Style"/>
          <w:b/>
          <w:sz w:val="24"/>
          <w:szCs w:val="24"/>
        </w:rPr>
        <w:t>Guest Speakers</w:t>
      </w:r>
      <w:r w:rsidR="004B2C56" w:rsidRPr="00E07529">
        <w:rPr>
          <w:rFonts w:ascii="Calibri" w:eastAsia="MS Mincho" w:hAnsi="Calibri" w:cs="Goudy Old Style"/>
          <w:sz w:val="24"/>
          <w:szCs w:val="24"/>
        </w:rPr>
        <w:t>: Representatives</w:t>
      </w:r>
      <w:r w:rsidRPr="00E07529">
        <w:rPr>
          <w:rFonts w:ascii="Calibri" w:eastAsia="MS Mincho" w:hAnsi="Calibri" w:cs="Goudy Old Style"/>
          <w:sz w:val="24"/>
          <w:szCs w:val="24"/>
        </w:rPr>
        <w:t xml:space="preserve"> from </w:t>
      </w:r>
      <w:r w:rsidR="00C464D2" w:rsidRPr="00E07529">
        <w:rPr>
          <w:rFonts w:ascii="Calibri" w:eastAsia="MS Mincho" w:hAnsi="Calibri" w:cs="Goudy Old Style"/>
          <w:sz w:val="24"/>
          <w:szCs w:val="24"/>
        </w:rPr>
        <w:t xml:space="preserve">community </w:t>
      </w:r>
      <w:r w:rsidRPr="00E07529">
        <w:rPr>
          <w:rFonts w:ascii="Calibri" w:eastAsia="MS Mincho" w:hAnsi="Calibri" w:cs="Goudy Old Style"/>
          <w:sz w:val="24"/>
          <w:szCs w:val="24"/>
        </w:rPr>
        <w:t xml:space="preserve">organizations </w:t>
      </w:r>
    </w:p>
    <w:p w:rsidR="00773504" w:rsidRPr="00E07529" w:rsidRDefault="00773504" w:rsidP="00820CBD">
      <w:pPr>
        <w:tabs>
          <w:tab w:val="left" w:pos="720"/>
          <w:tab w:val="left" w:pos="1440"/>
        </w:tabs>
        <w:ind w:left="1440" w:hanging="1440"/>
        <w:jc w:val="center"/>
        <w:rPr>
          <w:rFonts w:ascii="Calibri" w:eastAsia="MS Mincho" w:hAnsi="Calibri" w:cs="Goudy Old Style"/>
          <w:b/>
          <w:bCs/>
          <w:i/>
          <w:iCs/>
          <w:sz w:val="24"/>
          <w:szCs w:val="24"/>
        </w:rPr>
      </w:pPr>
    </w:p>
    <w:p w:rsidR="008306EF" w:rsidRPr="00E07529" w:rsidRDefault="008306EF" w:rsidP="00820CBD">
      <w:pPr>
        <w:tabs>
          <w:tab w:val="left" w:pos="720"/>
          <w:tab w:val="left" w:pos="1440"/>
        </w:tabs>
        <w:ind w:left="1440" w:hanging="1440"/>
        <w:jc w:val="center"/>
        <w:rPr>
          <w:rFonts w:ascii="Calibri" w:eastAsia="MS Mincho" w:hAnsi="Calibri" w:cs="Goudy Old Style"/>
          <w:sz w:val="24"/>
          <w:szCs w:val="24"/>
        </w:rPr>
      </w:pPr>
      <w:r w:rsidRPr="00E07529">
        <w:rPr>
          <w:rFonts w:ascii="Calibri" w:eastAsia="MS Mincho" w:hAnsi="Calibri" w:cs="Goudy Old Style"/>
          <w:b/>
          <w:bCs/>
          <w:i/>
          <w:iCs/>
          <w:sz w:val="24"/>
          <w:szCs w:val="24"/>
        </w:rPr>
        <w:t>Week 2</w:t>
      </w:r>
    </w:p>
    <w:p w:rsidR="00F249B4" w:rsidRPr="00E07529" w:rsidRDefault="00F249B4" w:rsidP="008306EF">
      <w:pPr>
        <w:jc w:val="both"/>
        <w:rPr>
          <w:rFonts w:ascii="Calibri" w:eastAsia="MS Mincho" w:hAnsi="Calibri" w:cs="Goudy Old Style"/>
          <w:sz w:val="24"/>
          <w:szCs w:val="24"/>
        </w:rPr>
      </w:pPr>
    </w:p>
    <w:p w:rsidR="002A09C2" w:rsidRPr="00E07529" w:rsidRDefault="00895127" w:rsidP="002A09C2">
      <w:pPr>
        <w:ind w:left="1440" w:hanging="1440"/>
        <w:jc w:val="both"/>
        <w:rPr>
          <w:rFonts w:ascii="Calibri" w:eastAsia="MS Mincho" w:hAnsi="Calibri" w:cs="Goudy Old Style"/>
          <w:b/>
          <w:sz w:val="24"/>
          <w:szCs w:val="24"/>
        </w:rPr>
      </w:pPr>
      <w:proofErr w:type="gramStart"/>
      <w:r>
        <w:rPr>
          <w:rFonts w:ascii="Calibri" w:eastAsia="MS Mincho" w:hAnsi="Calibri" w:cs="Goudy Old Style"/>
          <w:b/>
          <w:sz w:val="24"/>
          <w:szCs w:val="24"/>
        </w:rPr>
        <w:t>January 18</w:t>
      </w:r>
      <w:r w:rsidR="00B93245" w:rsidRPr="00E07529">
        <w:rPr>
          <w:rFonts w:ascii="Calibri" w:eastAsia="MS Mincho" w:hAnsi="Calibri" w:cs="Goudy Old Style"/>
          <w:b/>
          <w:sz w:val="24"/>
          <w:szCs w:val="24"/>
        </w:rPr>
        <w:tab/>
      </w:r>
      <w:r w:rsidR="007557F3" w:rsidRPr="00E07529">
        <w:rPr>
          <w:rFonts w:ascii="Calibri" w:eastAsia="MS Mincho" w:hAnsi="Calibri" w:cs="Goudy Old Style"/>
          <w:b/>
          <w:sz w:val="24"/>
          <w:szCs w:val="24"/>
        </w:rPr>
        <w:t>3.</w:t>
      </w:r>
      <w:proofErr w:type="gramEnd"/>
      <w:r w:rsidR="007557F3" w:rsidRPr="00E07529">
        <w:rPr>
          <w:rFonts w:ascii="Calibri" w:eastAsia="MS Mincho" w:hAnsi="Calibri" w:cs="Goudy Old Style"/>
          <w:b/>
          <w:sz w:val="24"/>
          <w:szCs w:val="24"/>
        </w:rPr>
        <w:t xml:space="preserve"> </w:t>
      </w:r>
      <w:r w:rsidR="007054A0" w:rsidRPr="00E07529">
        <w:rPr>
          <w:rFonts w:ascii="Calibri" w:eastAsia="MS Mincho" w:hAnsi="Calibri" w:cs="Goudy Old Style"/>
          <w:b/>
          <w:sz w:val="24"/>
          <w:szCs w:val="24"/>
        </w:rPr>
        <w:t>What Is CED Lawyering?</w:t>
      </w:r>
    </w:p>
    <w:p w:rsidR="002A09C2" w:rsidRPr="00E07529" w:rsidRDefault="002A09C2" w:rsidP="002A09C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jc w:val="both"/>
        <w:rPr>
          <w:rFonts w:ascii="Calibri" w:eastAsia="MS Mincho" w:hAnsi="Calibri" w:cs="Goudy Old Style"/>
          <w:sz w:val="24"/>
          <w:szCs w:val="24"/>
        </w:rPr>
      </w:pPr>
    </w:p>
    <w:p w:rsidR="00233885" w:rsidRPr="00E07529" w:rsidRDefault="002A09C2" w:rsidP="00A02BF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jc w:val="both"/>
        <w:rPr>
          <w:rFonts w:ascii="Calibri" w:eastAsia="MS Mincho" w:hAnsi="Calibri" w:cs="Goudy Old Style"/>
          <w:sz w:val="24"/>
          <w:szCs w:val="24"/>
        </w:rPr>
      </w:pPr>
      <w:r w:rsidRPr="00E07529">
        <w:rPr>
          <w:rFonts w:ascii="Calibri" w:eastAsia="MS Mincho" w:hAnsi="Calibri" w:cs="Goudy Old Style"/>
          <w:sz w:val="24"/>
          <w:szCs w:val="24"/>
        </w:rPr>
        <w:tab/>
      </w:r>
      <w:r w:rsidRPr="00E07529">
        <w:rPr>
          <w:rFonts w:ascii="Calibri" w:eastAsia="MS Mincho" w:hAnsi="Calibri" w:cs="Goudy Old Style"/>
          <w:sz w:val="24"/>
          <w:szCs w:val="24"/>
        </w:rPr>
        <w:tab/>
      </w:r>
      <w:r w:rsidR="00233885" w:rsidRPr="00E07529">
        <w:rPr>
          <w:rFonts w:ascii="Calibri" w:eastAsia="MS Mincho" w:hAnsi="Calibri" w:cs="Goudy Old Style"/>
          <w:sz w:val="24"/>
          <w:szCs w:val="24"/>
        </w:rPr>
        <w:t xml:space="preserve">Brian Glick &amp; Matthew Rossman, </w:t>
      </w:r>
      <w:r w:rsidR="00233885" w:rsidRPr="00E07529">
        <w:rPr>
          <w:rFonts w:ascii="Calibri" w:eastAsia="MS Mincho" w:hAnsi="Calibri" w:cs="Goudy Old Style"/>
          <w:i/>
          <w:iCs/>
          <w:sz w:val="24"/>
          <w:szCs w:val="24"/>
        </w:rPr>
        <w:t>Neighborhood Legal Services as House Counsel to Community-Based Efforts to Achieve Economic Justice</w:t>
      </w:r>
      <w:r w:rsidR="00233885" w:rsidRPr="00E07529">
        <w:rPr>
          <w:rFonts w:ascii="Calibri" w:eastAsia="MS Mincho" w:hAnsi="Calibri" w:cs="Goudy Old Style"/>
          <w:sz w:val="24"/>
          <w:szCs w:val="24"/>
        </w:rPr>
        <w:t xml:space="preserve">, 23 </w:t>
      </w:r>
      <w:r w:rsidR="00233885" w:rsidRPr="00E07529">
        <w:rPr>
          <w:rFonts w:ascii="Calibri" w:eastAsia="MS Mincho" w:hAnsi="Calibri" w:cs="Goudy Old Style"/>
          <w:smallCaps/>
          <w:sz w:val="24"/>
          <w:szCs w:val="24"/>
        </w:rPr>
        <w:t>N.Y.U. Rev. L. &amp; Soc. Change</w:t>
      </w:r>
      <w:r w:rsidR="00233885" w:rsidRPr="00E07529">
        <w:rPr>
          <w:rFonts w:ascii="Calibri" w:eastAsia="MS Mincho" w:hAnsi="Calibri" w:cs="Goudy Old Style"/>
          <w:sz w:val="24"/>
          <w:szCs w:val="24"/>
        </w:rPr>
        <w:t xml:space="preserve"> 105, 105-133 (1997)</w:t>
      </w:r>
    </w:p>
    <w:p w:rsidR="00233885" w:rsidRPr="00E07529" w:rsidRDefault="00233885" w:rsidP="00A02BF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jc w:val="both"/>
        <w:rPr>
          <w:rFonts w:ascii="Calibri" w:eastAsia="MS Mincho" w:hAnsi="Calibri" w:cs="Goudy Old Style"/>
          <w:sz w:val="24"/>
          <w:szCs w:val="24"/>
        </w:rPr>
      </w:pPr>
    </w:p>
    <w:p w:rsidR="00A02BF9" w:rsidRPr="00E07529" w:rsidRDefault="00233885" w:rsidP="00A02BF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jc w:val="both"/>
        <w:rPr>
          <w:rFonts w:ascii="Calibri" w:eastAsia="MS Mincho" w:hAnsi="Calibri" w:cs="Goudy Old Style"/>
          <w:sz w:val="24"/>
          <w:szCs w:val="24"/>
        </w:rPr>
      </w:pPr>
      <w:r w:rsidRPr="00E07529">
        <w:rPr>
          <w:rFonts w:ascii="Calibri" w:eastAsia="MS Mincho" w:hAnsi="Calibri" w:cs="Goudy Old Style"/>
          <w:sz w:val="24"/>
          <w:szCs w:val="24"/>
        </w:rPr>
        <w:tab/>
      </w:r>
      <w:r w:rsidRPr="00E07529">
        <w:rPr>
          <w:rFonts w:ascii="Calibri" w:eastAsia="MS Mincho" w:hAnsi="Calibri" w:cs="Goudy Old Style"/>
          <w:sz w:val="24"/>
          <w:szCs w:val="24"/>
        </w:rPr>
        <w:tab/>
      </w:r>
      <w:r w:rsidR="00A02BF9" w:rsidRPr="00E07529">
        <w:rPr>
          <w:rFonts w:ascii="Calibri" w:eastAsia="MS Mincho" w:hAnsi="Calibri" w:cs="Goudy Old Style"/>
          <w:sz w:val="24"/>
          <w:szCs w:val="24"/>
        </w:rPr>
        <w:t xml:space="preserve">Richard Marsico, </w:t>
      </w:r>
      <w:r w:rsidR="00A02BF9" w:rsidRPr="00E07529">
        <w:rPr>
          <w:rFonts w:ascii="Calibri" w:eastAsia="MS Mincho" w:hAnsi="Calibri" w:cs="Goudy Old Style"/>
          <w:i/>
          <w:sz w:val="24"/>
          <w:szCs w:val="24"/>
        </w:rPr>
        <w:t>Working for Social Change and Preserving Client Autonomy: Is There a Role for “Facilitative” Lawyering</w:t>
      </w:r>
      <w:proofErr w:type="gramStart"/>
      <w:r w:rsidR="00A02BF9" w:rsidRPr="00E07529">
        <w:rPr>
          <w:rFonts w:ascii="Calibri" w:eastAsia="MS Mincho" w:hAnsi="Calibri" w:cs="Goudy Old Style"/>
          <w:i/>
          <w:sz w:val="24"/>
          <w:szCs w:val="24"/>
        </w:rPr>
        <w:t>?</w:t>
      </w:r>
      <w:r w:rsidR="00A02BF9" w:rsidRPr="00E07529">
        <w:rPr>
          <w:rFonts w:ascii="Calibri" w:eastAsia="MS Mincho" w:hAnsi="Calibri" w:cs="Goudy Old Style"/>
          <w:sz w:val="24"/>
          <w:szCs w:val="24"/>
        </w:rPr>
        <w:t>,</w:t>
      </w:r>
      <w:proofErr w:type="gramEnd"/>
      <w:r w:rsidR="00A02BF9" w:rsidRPr="00E07529">
        <w:rPr>
          <w:rFonts w:ascii="Calibri" w:eastAsia="MS Mincho" w:hAnsi="Calibri" w:cs="Goudy Old Style"/>
          <w:sz w:val="24"/>
          <w:szCs w:val="24"/>
        </w:rPr>
        <w:t xml:space="preserve"> 1 </w:t>
      </w:r>
      <w:r w:rsidR="00A02BF9" w:rsidRPr="00E07529">
        <w:rPr>
          <w:rFonts w:ascii="Calibri" w:eastAsia="MS Mincho" w:hAnsi="Calibri" w:cs="Goudy Old Style"/>
          <w:smallCaps/>
          <w:sz w:val="24"/>
          <w:szCs w:val="24"/>
        </w:rPr>
        <w:t>Clinical L. Rev</w:t>
      </w:r>
      <w:r w:rsidR="00A02BF9" w:rsidRPr="00E07529">
        <w:rPr>
          <w:rFonts w:ascii="Calibri" w:eastAsia="MS Mincho" w:hAnsi="Calibri" w:cs="Goudy Old Style"/>
          <w:sz w:val="24"/>
          <w:szCs w:val="24"/>
        </w:rPr>
        <w:t>. 639</w:t>
      </w:r>
      <w:r w:rsidR="001B786B" w:rsidRPr="00E07529">
        <w:rPr>
          <w:rFonts w:ascii="Calibri" w:eastAsia="MS Mincho" w:hAnsi="Calibri" w:cs="Goudy Old Style"/>
          <w:sz w:val="24"/>
          <w:szCs w:val="24"/>
        </w:rPr>
        <w:t xml:space="preserve">, </w:t>
      </w:r>
      <w:r w:rsidRPr="00E07529">
        <w:rPr>
          <w:rFonts w:ascii="Calibri" w:eastAsia="MS Mincho" w:hAnsi="Calibri" w:cs="Goudy Old Style"/>
          <w:sz w:val="24"/>
          <w:szCs w:val="24"/>
        </w:rPr>
        <w:t>640-46, 658-63</w:t>
      </w:r>
      <w:r w:rsidR="00A02BF9" w:rsidRPr="00E07529">
        <w:rPr>
          <w:rFonts w:ascii="Calibri" w:eastAsia="MS Mincho" w:hAnsi="Calibri" w:cs="Goudy Old Style"/>
          <w:sz w:val="24"/>
          <w:szCs w:val="24"/>
        </w:rPr>
        <w:t xml:space="preserve"> (1995)</w:t>
      </w:r>
      <w:r w:rsidR="00A02BF9" w:rsidRPr="00E07529">
        <w:rPr>
          <w:rFonts w:ascii="Calibri" w:eastAsia="MS Mincho" w:hAnsi="Calibri" w:cs="Goudy Old Style"/>
          <w:sz w:val="24"/>
          <w:szCs w:val="24"/>
        </w:rPr>
        <w:tab/>
      </w:r>
      <w:r w:rsidR="00A02BF9" w:rsidRPr="00E07529">
        <w:rPr>
          <w:rFonts w:ascii="Calibri" w:eastAsia="MS Mincho" w:hAnsi="Calibri" w:cs="Goudy Old Style"/>
          <w:sz w:val="24"/>
          <w:szCs w:val="24"/>
        </w:rPr>
        <w:tab/>
      </w:r>
    </w:p>
    <w:p w:rsidR="00A02BF9" w:rsidRPr="00E07529" w:rsidRDefault="00A02BF9" w:rsidP="00A02BF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jc w:val="both"/>
        <w:rPr>
          <w:rFonts w:ascii="Calibri" w:eastAsia="MS Mincho" w:hAnsi="Calibri" w:cs="Goudy Old Style"/>
          <w:sz w:val="24"/>
          <w:szCs w:val="24"/>
        </w:rPr>
      </w:pPr>
    </w:p>
    <w:p w:rsidR="00A02BF9" w:rsidRPr="00E07529" w:rsidRDefault="00A02BF9" w:rsidP="00A02BF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jc w:val="both"/>
        <w:rPr>
          <w:rFonts w:ascii="Calibri" w:eastAsia="MS Mincho" w:hAnsi="Calibri" w:cs="Goudy Old Style"/>
          <w:sz w:val="24"/>
          <w:szCs w:val="24"/>
          <w:highlight w:val="yellow"/>
        </w:rPr>
      </w:pPr>
      <w:r w:rsidRPr="00E07529">
        <w:rPr>
          <w:rFonts w:ascii="Calibri" w:eastAsia="MS Mincho" w:hAnsi="Calibri" w:cs="Goudy Old Style"/>
          <w:sz w:val="24"/>
          <w:szCs w:val="24"/>
        </w:rPr>
        <w:tab/>
      </w:r>
      <w:r w:rsidRPr="00E07529">
        <w:rPr>
          <w:rFonts w:ascii="Calibri" w:eastAsia="MS Mincho" w:hAnsi="Calibri" w:cs="Goudy Old Style"/>
          <w:sz w:val="24"/>
          <w:szCs w:val="24"/>
        </w:rPr>
        <w:tab/>
        <w:t xml:space="preserve">Daniel Shah, </w:t>
      </w:r>
      <w:r w:rsidRPr="00E07529">
        <w:rPr>
          <w:rFonts w:ascii="Calibri" w:eastAsia="MS Mincho" w:hAnsi="Calibri" w:cs="Goudy Old Style"/>
          <w:i/>
          <w:iCs/>
          <w:sz w:val="24"/>
          <w:szCs w:val="24"/>
        </w:rPr>
        <w:t>Lawyering for Empowerment: Community Development and Social Change</w:t>
      </w:r>
      <w:r w:rsidRPr="00E07529">
        <w:rPr>
          <w:rFonts w:ascii="Calibri" w:eastAsia="MS Mincho" w:hAnsi="Calibri" w:cs="Goudy Old Style"/>
          <w:sz w:val="24"/>
          <w:szCs w:val="24"/>
        </w:rPr>
        <w:t xml:space="preserve">, 6 </w:t>
      </w:r>
      <w:r w:rsidRPr="00E07529">
        <w:rPr>
          <w:rFonts w:ascii="Calibri" w:eastAsia="MS Mincho" w:hAnsi="Calibri" w:cs="Goudy Old Style"/>
          <w:smallCaps/>
          <w:sz w:val="24"/>
          <w:szCs w:val="24"/>
        </w:rPr>
        <w:t>Clinical L. Rev</w:t>
      </w:r>
      <w:r w:rsidRPr="00E07529">
        <w:rPr>
          <w:rFonts w:ascii="Calibri" w:eastAsia="MS Mincho" w:hAnsi="Calibri" w:cs="Goudy Old Style"/>
          <w:sz w:val="24"/>
          <w:szCs w:val="24"/>
        </w:rPr>
        <w:t>. 217, 231-240, 249-257 (1999)</w:t>
      </w:r>
    </w:p>
    <w:p w:rsidR="00A02BF9" w:rsidRPr="00E07529" w:rsidRDefault="00A02BF9" w:rsidP="00A02BF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jc w:val="both"/>
        <w:rPr>
          <w:rFonts w:ascii="Calibri" w:eastAsia="MS Mincho" w:hAnsi="Calibri" w:cs="Goudy Old Style"/>
          <w:sz w:val="24"/>
          <w:szCs w:val="24"/>
          <w:highlight w:val="yellow"/>
        </w:rPr>
      </w:pPr>
    </w:p>
    <w:p w:rsidR="00A02BF9" w:rsidRPr="00E07529" w:rsidRDefault="00A02BF9" w:rsidP="00A02BF9">
      <w:pPr>
        <w:tabs>
          <w:tab w:val="left" w:pos="720"/>
          <w:tab w:val="left" w:pos="1440"/>
        </w:tabs>
        <w:ind w:left="1440"/>
        <w:rPr>
          <w:rFonts w:ascii="Calibri" w:eastAsia="MS Mincho" w:hAnsi="Calibri" w:cs="Goudy Old Style"/>
          <w:sz w:val="24"/>
          <w:szCs w:val="24"/>
        </w:rPr>
      </w:pPr>
      <w:r w:rsidRPr="00E07529">
        <w:rPr>
          <w:rFonts w:ascii="Calibri" w:eastAsia="MS Mincho" w:hAnsi="Calibri" w:cs="Goudy Old Style"/>
          <w:sz w:val="24"/>
          <w:szCs w:val="24"/>
        </w:rPr>
        <w:t xml:space="preserve">Michael Diamond, </w:t>
      </w:r>
      <w:r w:rsidRPr="00E07529">
        <w:rPr>
          <w:rFonts w:ascii="Calibri" w:eastAsia="MS Mincho" w:hAnsi="Calibri" w:cs="Goudy Old Style"/>
          <w:i/>
          <w:iCs/>
          <w:sz w:val="24"/>
          <w:szCs w:val="24"/>
        </w:rPr>
        <w:t>Community Lawyering: Revisiting the Old Neighborhood</w:t>
      </w:r>
      <w:r w:rsidRPr="00E07529">
        <w:rPr>
          <w:rFonts w:ascii="Calibri" w:eastAsia="MS Mincho" w:hAnsi="Calibri" w:cs="Goudy Old Style"/>
          <w:sz w:val="24"/>
          <w:szCs w:val="24"/>
        </w:rPr>
        <w:t xml:space="preserve">, 32 </w:t>
      </w:r>
      <w:r w:rsidRPr="00E07529">
        <w:rPr>
          <w:rFonts w:ascii="Calibri" w:eastAsia="MS Mincho" w:hAnsi="Calibri" w:cs="Goudy Old Style"/>
          <w:smallCaps/>
          <w:sz w:val="24"/>
          <w:szCs w:val="24"/>
        </w:rPr>
        <w:t>Col. Hum. Rts. L. Rev</w:t>
      </w:r>
      <w:r w:rsidRPr="00E07529">
        <w:rPr>
          <w:rFonts w:ascii="Calibri" w:eastAsia="MS Mincho" w:hAnsi="Calibri" w:cs="Goudy Old Style"/>
          <w:sz w:val="24"/>
          <w:szCs w:val="24"/>
        </w:rPr>
        <w:t>. 67, 110-126 (2000)</w:t>
      </w:r>
    </w:p>
    <w:p w:rsidR="00A02BF9" w:rsidRPr="00E07529" w:rsidRDefault="00A02BF9" w:rsidP="00A02BF9">
      <w:pPr>
        <w:tabs>
          <w:tab w:val="left" w:pos="720"/>
          <w:tab w:val="left" w:pos="1440"/>
        </w:tabs>
        <w:ind w:left="1440"/>
        <w:rPr>
          <w:rFonts w:ascii="Calibri" w:eastAsia="MS Mincho" w:hAnsi="Calibri" w:cs="Goudy Old Style"/>
          <w:sz w:val="24"/>
          <w:szCs w:val="24"/>
        </w:rPr>
      </w:pPr>
    </w:p>
    <w:p w:rsidR="002A09C2" w:rsidRPr="00E07529" w:rsidRDefault="00A02BF9" w:rsidP="00A02BF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jc w:val="both"/>
        <w:rPr>
          <w:rFonts w:ascii="Calibri" w:eastAsia="MS Mincho" w:hAnsi="Calibri" w:cs="Goudy Old Style"/>
          <w:sz w:val="24"/>
          <w:szCs w:val="24"/>
        </w:rPr>
      </w:pPr>
      <w:r w:rsidRPr="00E07529">
        <w:rPr>
          <w:rFonts w:ascii="Calibri" w:eastAsia="MS Mincho" w:hAnsi="Calibri" w:cs="Goudy Old Style"/>
          <w:sz w:val="24"/>
          <w:szCs w:val="24"/>
        </w:rPr>
        <w:tab/>
      </w:r>
      <w:r w:rsidRPr="00E07529">
        <w:rPr>
          <w:rFonts w:ascii="Calibri" w:eastAsia="MS Mincho" w:hAnsi="Calibri" w:cs="Goudy Old Style"/>
          <w:sz w:val="24"/>
          <w:szCs w:val="24"/>
        </w:rPr>
        <w:tab/>
        <w:t xml:space="preserve">Sheila R. Foster &amp; Brian Glick, </w:t>
      </w:r>
      <w:r w:rsidRPr="00E07529">
        <w:rPr>
          <w:rFonts w:ascii="Calibri" w:eastAsia="MS Mincho" w:hAnsi="Calibri" w:cs="Goudy Old Style"/>
          <w:i/>
          <w:sz w:val="24"/>
          <w:szCs w:val="24"/>
        </w:rPr>
        <w:t>Integrative Lawyering: Navigating the Political Economy of Urban Redevelopment</w:t>
      </w:r>
      <w:r w:rsidRPr="00E07529">
        <w:rPr>
          <w:rFonts w:ascii="Calibri" w:eastAsia="MS Mincho" w:hAnsi="Calibri" w:cs="Goudy Old Style"/>
          <w:sz w:val="24"/>
          <w:szCs w:val="24"/>
        </w:rPr>
        <w:t xml:space="preserve">, 95 </w:t>
      </w:r>
      <w:r w:rsidRPr="00E07529">
        <w:rPr>
          <w:rFonts w:ascii="Calibri" w:eastAsia="MS Mincho" w:hAnsi="Calibri" w:cs="Goudy Old Style"/>
          <w:smallCaps/>
          <w:sz w:val="24"/>
          <w:szCs w:val="24"/>
        </w:rPr>
        <w:t>Cal. L. Rev.</w:t>
      </w:r>
      <w:r w:rsidRPr="00E07529">
        <w:rPr>
          <w:rFonts w:ascii="Calibri" w:eastAsia="MS Mincho" w:hAnsi="Calibri" w:cs="Goudy Old Style"/>
          <w:sz w:val="24"/>
          <w:szCs w:val="24"/>
        </w:rPr>
        <w:t xml:space="preserve"> 1999, 2053-72 (2007)</w:t>
      </w:r>
    </w:p>
    <w:p w:rsidR="00A02BF9" w:rsidRPr="00E07529" w:rsidRDefault="00A02BF9" w:rsidP="00A02BF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jc w:val="both"/>
        <w:rPr>
          <w:rFonts w:ascii="Calibri" w:eastAsia="MS Mincho" w:hAnsi="Calibri" w:cs="Goudy Old Style"/>
          <w:sz w:val="24"/>
          <w:szCs w:val="24"/>
        </w:rPr>
      </w:pPr>
    </w:p>
    <w:p w:rsidR="006F38D4" w:rsidRPr="00E07529" w:rsidRDefault="00895127" w:rsidP="002A09C2">
      <w:pPr>
        <w:jc w:val="both"/>
        <w:rPr>
          <w:rFonts w:ascii="Calibri" w:eastAsia="MS Mincho" w:hAnsi="Calibri" w:cs="Goudy Old Style"/>
          <w:b/>
          <w:bCs/>
          <w:sz w:val="24"/>
          <w:szCs w:val="24"/>
        </w:rPr>
      </w:pPr>
      <w:proofErr w:type="gramStart"/>
      <w:r>
        <w:rPr>
          <w:rFonts w:ascii="Calibri" w:eastAsia="MS Mincho" w:hAnsi="Calibri" w:cs="Goudy Old Style"/>
          <w:b/>
          <w:bCs/>
          <w:sz w:val="24"/>
          <w:szCs w:val="24"/>
        </w:rPr>
        <w:t>January 20</w:t>
      </w:r>
      <w:r w:rsidR="00F26C5F" w:rsidRPr="00E07529">
        <w:rPr>
          <w:rFonts w:ascii="Calibri" w:eastAsia="MS Mincho" w:hAnsi="Calibri" w:cs="Goudy Old Style"/>
          <w:b/>
          <w:bCs/>
          <w:sz w:val="24"/>
          <w:szCs w:val="24"/>
        </w:rPr>
        <w:tab/>
      </w:r>
      <w:r w:rsidR="007557F3" w:rsidRPr="00E07529">
        <w:rPr>
          <w:rFonts w:ascii="Calibri" w:eastAsia="MS Mincho" w:hAnsi="Calibri" w:cs="Goudy Old Style"/>
          <w:b/>
          <w:bCs/>
          <w:sz w:val="24"/>
          <w:szCs w:val="24"/>
        </w:rPr>
        <w:t>4.</w:t>
      </w:r>
      <w:proofErr w:type="gramEnd"/>
      <w:r w:rsidR="007557F3" w:rsidRPr="00E07529">
        <w:rPr>
          <w:rFonts w:ascii="Calibri" w:eastAsia="MS Mincho" w:hAnsi="Calibri" w:cs="Goudy Old Style"/>
          <w:b/>
          <w:bCs/>
          <w:sz w:val="24"/>
          <w:szCs w:val="24"/>
        </w:rPr>
        <w:t xml:space="preserve"> </w:t>
      </w:r>
      <w:r w:rsidR="00A02BF9" w:rsidRPr="00E07529">
        <w:rPr>
          <w:rFonts w:ascii="Calibri" w:eastAsia="MS Mincho" w:hAnsi="Calibri" w:cs="Goudy Old Style"/>
          <w:b/>
          <w:bCs/>
          <w:sz w:val="24"/>
          <w:szCs w:val="24"/>
        </w:rPr>
        <w:t>Disinvestment: Causes</w:t>
      </w:r>
      <w:r w:rsidR="00052D0D" w:rsidRPr="00E07529">
        <w:rPr>
          <w:rFonts w:ascii="Calibri" w:eastAsia="MS Mincho" w:hAnsi="Calibri" w:cs="Goudy Old Style"/>
          <w:b/>
          <w:bCs/>
          <w:sz w:val="24"/>
          <w:szCs w:val="24"/>
        </w:rPr>
        <w:t xml:space="preserve">, </w:t>
      </w:r>
      <w:r w:rsidR="00A02BF9" w:rsidRPr="00E07529">
        <w:rPr>
          <w:rFonts w:ascii="Calibri" w:eastAsia="MS Mincho" w:hAnsi="Calibri" w:cs="Goudy Old Style"/>
          <w:b/>
          <w:bCs/>
          <w:sz w:val="24"/>
          <w:szCs w:val="24"/>
        </w:rPr>
        <w:t>Consequences</w:t>
      </w:r>
      <w:r w:rsidR="00052D0D" w:rsidRPr="00E07529">
        <w:rPr>
          <w:rFonts w:ascii="Calibri" w:eastAsia="MS Mincho" w:hAnsi="Calibri" w:cs="Goudy Old Style"/>
          <w:b/>
          <w:bCs/>
          <w:sz w:val="24"/>
          <w:szCs w:val="24"/>
        </w:rPr>
        <w:t>, and Early Responses</w:t>
      </w:r>
      <w:r w:rsidR="00773504" w:rsidRPr="00E07529">
        <w:rPr>
          <w:rFonts w:ascii="Calibri" w:eastAsia="MS Mincho" w:hAnsi="Calibri" w:cs="Goudy Old Style"/>
          <w:b/>
          <w:bCs/>
          <w:sz w:val="24"/>
          <w:szCs w:val="24"/>
        </w:rPr>
        <w:t xml:space="preserve"> </w:t>
      </w:r>
    </w:p>
    <w:p w:rsidR="00303A89" w:rsidRPr="00E07529" w:rsidRDefault="00303A89" w:rsidP="00060AFC">
      <w:pPr>
        <w:tabs>
          <w:tab w:val="left" w:pos="720"/>
          <w:tab w:val="left" w:pos="1440"/>
        </w:tabs>
        <w:rPr>
          <w:rFonts w:ascii="Calibri" w:eastAsia="MS Mincho" w:hAnsi="Calibri" w:cs="Goudy Old Style"/>
          <w:b/>
          <w:bCs/>
          <w:i/>
          <w:iCs/>
          <w:sz w:val="24"/>
          <w:szCs w:val="24"/>
        </w:rPr>
      </w:pPr>
    </w:p>
    <w:p w:rsidR="00AC5ED2" w:rsidRPr="00E07529" w:rsidRDefault="00052D0D" w:rsidP="00052D0D">
      <w:pPr>
        <w:tabs>
          <w:tab w:val="left" w:pos="720"/>
          <w:tab w:val="left" w:pos="1440"/>
        </w:tabs>
        <w:ind w:left="1440"/>
        <w:rPr>
          <w:rFonts w:ascii="Calibri" w:eastAsia="MS Mincho" w:hAnsi="Calibri" w:cs="Goudy Old Style"/>
          <w:bCs/>
          <w:iCs/>
          <w:sz w:val="24"/>
          <w:szCs w:val="24"/>
        </w:rPr>
      </w:pPr>
      <w:r w:rsidRPr="00E07529">
        <w:rPr>
          <w:rFonts w:ascii="Calibri" w:eastAsia="MS Mincho" w:hAnsi="Calibri" w:cs="Goudy Old Style"/>
          <w:bCs/>
          <w:iCs/>
          <w:smallCaps/>
          <w:sz w:val="24"/>
          <w:szCs w:val="24"/>
        </w:rPr>
        <w:t>Douglas S. Massey &amp; Nancy A. Denton, American Apartheid: Segregation and the Making of the Underclass</w:t>
      </w:r>
      <w:r w:rsidRPr="00E07529">
        <w:rPr>
          <w:rFonts w:ascii="Calibri" w:eastAsia="MS Mincho" w:hAnsi="Calibri" w:cs="Goudy Old Style"/>
          <w:bCs/>
          <w:iCs/>
          <w:sz w:val="24"/>
          <w:szCs w:val="24"/>
        </w:rPr>
        <w:t xml:space="preserve"> 17-59 (1993)</w:t>
      </w:r>
    </w:p>
    <w:p w:rsidR="00052D0D" w:rsidRPr="00E07529" w:rsidRDefault="00052D0D" w:rsidP="00052D0D">
      <w:pPr>
        <w:tabs>
          <w:tab w:val="left" w:pos="720"/>
          <w:tab w:val="left" w:pos="1440"/>
        </w:tabs>
        <w:ind w:left="1440"/>
        <w:rPr>
          <w:rFonts w:ascii="Calibri" w:eastAsia="MS Mincho" w:hAnsi="Calibri" w:cs="Goudy Old Style"/>
          <w:bCs/>
          <w:iCs/>
          <w:sz w:val="24"/>
          <w:szCs w:val="24"/>
        </w:rPr>
      </w:pPr>
    </w:p>
    <w:p w:rsidR="00052D0D" w:rsidRPr="00E07529" w:rsidRDefault="00052D0D" w:rsidP="00052D0D">
      <w:pPr>
        <w:tabs>
          <w:tab w:val="left" w:pos="720"/>
          <w:tab w:val="left" w:pos="1440"/>
        </w:tabs>
        <w:ind w:left="1440"/>
        <w:rPr>
          <w:rFonts w:ascii="Calibri" w:eastAsia="MS Mincho" w:hAnsi="Calibri" w:cs="Goudy Old Style"/>
          <w:bCs/>
          <w:iCs/>
          <w:sz w:val="24"/>
          <w:szCs w:val="24"/>
        </w:rPr>
      </w:pPr>
      <w:r w:rsidRPr="00E07529">
        <w:rPr>
          <w:rFonts w:ascii="Calibri" w:eastAsia="MS Mincho" w:hAnsi="Calibri" w:cs="Goudy Old Style"/>
          <w:bCs/>
          <w:iCs/>
          <w:smallCaps/>
          <w:sz w:val="24"/>
          <w:szCs w:val="24"/>
        </w:rPr>
        <w:lastRenderedPageBreak/>
        <w:t>Peter Dreier, John Mollenkopf &amp; Todd Swanstrom, Place Matters: Metropolitics for the Twenty-First Century</w:t>
      </w:r>
      <w:r w:rsidRPr="00E07529">
        <w:rPr>
          <w:rFonts w:ascii="Calibri" w:eastAsia="MS Mincho" w:hAnsi="Calibri" w:cs="Goudy Old Style"/>
          <w:bCs/>
          <w:iCs/>
          <w:sz w:val="24"/>
          <w:szCs w:val="24"/>
        </w:rPr>
        <w:t xml:space="preserve"> 102-112(2001)</w:t>
      </w:r>
    </w:p>
    <w:p w:rsidR="00052D0D" w:rsidRPr="00E07529" w:rsidRDefault="00052D0D" w:rsidP="00052D0D">
      <w:pPr>
        <w:tabs>
          <w:tab w:val="left" w:pos="720"/>
          <w:tab w:val="left" w:pos="1440"/>
        </w:tabs>
        <w:ind w:left="1440"/>
        <w:rPr>
          <w:rFonts w:ascii="Calibri" w:eastAsia="MS Mincho" w:hAnsi="Calibri" w:cs="Goudy Old Style"/>
          <w:bCs/>
          <w:iCs/>
          <w:sz w:val="24"/>
          <w:szCs w:val="24"/>
        </w:rPr>
      </w:pPr>
    </w:p>
    <w:p w:rsidR="00052D0D" w:rsidRPr="00E07529" w:rsidRDefault="00052D0D" w:rsidP="00052D0D">
      <w:pPr>
        <w:tabs>
          <w:tab w:val="left" w:pos="720"/>
          <w:tab w:val="left" w:pos="1440"/>
        </w:tabs>
        <w:ind w:left="1440"/>
        <w:rPr>
          <w:rFonts w:ascii="Calibri" w:eastAsia="MS Mincho" w:hAnsi="Calibri" w:cs="Goudy Old Style"/>
          <w:bCs/>
          <w:iCs/>
          <w:sz w:val="24"/>
          <w:szCs w:val="24"/>
        </w:rPr>
      </w:pPr>
      <w:r w:rsidRPr="00E07529">
        <w:rPr>
          <w:rFonts w:ascii="Calibri" w:eastAsia="MS Mincho" w:hAnsi="Calibri" w:cs="Goudy Old Style"/>
          <w:bCs/>
          <w:iCs/>
          <w:smallCaps/>
          <w:sz w:val="24"/>
          <w:szCs w:val="24"/>
        </w:rPr>
        <w:t>Robert Halpern, Rebuilding the Inner City: A History of Neighborhood Initiatives to Address Poverty in the United States</w:t>
      </w:r>
      <w:r w:rsidRPr="00E07529">
        <w:rPr>
          <w:rFonts w:ascii="Calibri" w:eastAsia="MS Mincho" w:hAnsi="Calibri" w:cs="Goudy Old Style"/>
          <w:bCs/>
          <w:iCs/>
          <w:sz w:val="24"/>
          <w:szCs w:val="24"/>
        </w:rPr>
        <w:t xml:space="preserve"> 57-82 (1995)</w:t>
      </w:r>
    </w:p>
    <w:p w:rsidR="002A09C2" w:rsidRPr="00E07529" w:rsidRDefault="002A09C2" w:rsidP="00060AFC">
      <w:pPr>
        <w:tabs>
          <w:tab w:val="left" w:pos="720"/>
          <w:tab w:val="left" w:pos="1440"/>
        </w:tabs>
        <w:rPr>
          <w:rFonts w:ascii="Calibri" w:eastAsia="MS Mincho" w:hAnsi="Calibri" w:cs="Goudy Old Style"/>
          <w:b/>
          <w:bCs/>
          <w:i/>
          <w:iCs/>
          <w:sz w:val="24"/>
          <w:szCs w:val="24"/>
        </w:rPr>
      </w:pPr>
    </w:p>
    <w:p w:rsidR="001A23DB" w:rsidRPr="00E07529" w:rsidRDefault="001A23DB" w:rsidP="001A23DB">
      <w:pPr>
        <w:tabs>
          <w:tab w:val="left" w:pos="720"/>
          <w:tab w:val="left" w:pos="1440"/>
        </w:tabs>
        <w:ind w:left="1440" w:hanging="1440"/>
        <w:jc w:val="center"/>
        <w:rPr>
          <w:rFonts w:ascii="Calibri" w:eastAsia="MS Mincho" w:hAnsi="Calibri" w:cs="Goudy Old Style"/>
          <w:sz w:val="24"/>
          <w:szCs w:val="24"/>
        </w:rPr>
      </w:pPr>
      <w:r w:rsidRPr="00E07529">
        <w:rPr>
          <w:rFonts w:ascii="Calibri" w:eastAsia="MS Mincho" w:hAnsi="Calibri" w:cs="Goudy Old Style"/>
          <w:b/>
          <w:bCs/>
          <w:i/>
          <w:iCs/>
          <w:sz w:val="24"/>
          <w:szCs w:val="24"/>
        </w:rPr>
        <w:t>Week 3</w:t>
      </w:r>
    </w:p>
    <w:p w:rsidR="007557F3" w:rsidRPr="00E07529" w:rsidRDefault="007557F3" w:rsidP="001A23DB">
      <w:pPr>
        <w:jc w:val="both"/>
        <w:rPr>
          <w:rFonts w:ascii="Calibri" w:eastAsia="MS Mincho" w:hAnsi="Calibri" w:cs="Goudy Old Style"/>
          <w:b/>
          <w:bCs/>
          <w:sz w:val="24"/>
          <w:szCs w:val="24"/>
        </w:rPr>
      </w:pPr>
    </w:p>
    <w:p w:rsidR="00060AFC" w:rsidRPr="00E07529" w:rsidRDefault="00895127" w:rsidP="00895127">
      <w:pPr>
        <w:jc w:val="both"/>
        <w:rPr>
          <w:rFonts w:ascii="Calibri" w:eastAsia="MS Mincho" w:hAnsi="Calibri" w:cs="Goudy Old Style"/>
          <w:b/>
          <w:bCs/>
          <w:sz w:val="24"/>
          <w:szCs w:val="24"/>
        </w:rPr>
      </w:pPr>
      <w:proofErr w:type="gramStart"/>
      <w:r>
        <w:rPr>
          <w:rFonts w:ascii="Calibri" w:eastAsia="MS Mincho" w:hAnsi="Calibri" w:cs="Goudy Old Style"/>
          <w:b/>
          <w:bCs/>
          <w:sz w:val="24"/>
          <w:szCs w:val="24"/>
        </w:rPr>
        <w:t>January 25</w:t>
      </w:r>
      <w:r w:rsidR="001A23DB" w:rsidRPr="00E07529">
        <w:rPr>
          <w:rFonts w:ascii="Calibri" w:eastAsia="MS Mincho" w:hAnsi="Calibri" w:cs="Goudy Old Style"/>
          <w:b/>
          <w:bCs/>
          <w:sz w:val="24"/>
          <w:szCs w:val="24"/>
        </w:rPr>
        <w:tab/>
      </w:r>
      <w:r w:rsidR="007557F3" w:rsidRPr="00E07529">
        <w:rPr>
          <w:rFonts w:ascii="Calibri" w:eastAsia="MS Mincho" w:hAnsi="Calibri" w:cs="Goudy Old Style"/>
          <w:b/>
          <w:bCs/>
          <w:sz w:val="24"/>
          <w:szCs w:val="24"/>
        </w:rPr>
        <w:t>5.</w:t>
      </w:r>
      <w:proofErr w:type="gramEnd"/>
      <w:r w:rsidR="007557F3" w:rsidRPr="00E07529">
        <w:rPr>
          <w:rFonts w:ascii="Calibri" w:eastAsia="MS Mincho" w:hAnsi="Calibri" w:cs="Goudy Old Style"/>
          <w:b/>
          <w:bCs/>
          <w:sz w:val="24"/>
          <w:szCs w:val="24"/>
        </w:rPr>
        <w:t xml:space="preserve"> </w:t>
      </w:r>
      <w:r w:rsidR="00A02BF9" w:rsidRPr="00E07529">
        <w:rPr>
          <w:rFonts w:ascii="Calibri" w:eastAsia="MS Mincho" w:hAnsi="Calibri" w:cs="Goudy Old Style"/>
          <w:b/>
          <w:bCs/>
          <w:sz w:val="24"/>
          <w:szCs w:val="24"/>
        </w:rPr>
        <w:t>Community Development Corporations: Past and Present</w:t>
      </w:r>
    </w:p>
    <w:p w:rsidR="00A977FF" w:rsidRPr="00E07529" w:rsidRDefault="00A977FF" w:rsidP="00060AFC">
      <w:pPr>
        <w:tabs>
          <w:tab w:val="left" w:pos="720"/>
          <w:tab w:val="left" w:pos="1440"/>
        </w:tabs>
        <w:rPr>
          <w:rFonts w:ascii="Calibri" w:eastAsia="MS Mincho" w:hAnsi="Calibri" w:cs="Goudy Old Style"/>
          <w:b/>
          <w:bCs/>
          <w:sz w:val="24"/>
          <w:szCs w:val="24"/>
        </w:rPr>
      </w:pPr>
    </w:p>
    <w:p w:rsidR="00052D0D" w:rsidRPr="00E07529" w:rsidRDefault="00052D0D" w:rsidP="00052D0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/>
        <w:jc w:val="both"/>
        <w:rPr>
          <w:rFonts w:ascii="Calibri" w:eastAsia="MS Mincho" w:hAnsi="Calibri" w:cs="Goudy Old Style"/>
          <w:sz w:val="24"/>
          <w:szCs w:val="24"/>
        </w:rPr>
      </w:pPr>
      <w:r w:rsidRPr="00E07529">
        <w:rPr>
          <w:rFonts w:ascii="Calibri" w:eastAsia="MS Mincho" w:hAnsi="Calibri" w:cs="Goudy Old Style"/>
          <w:smallCaps/>
          <w:sz w:val="24"/>
          <w:szCs w:val="24"/>
        </w:rPr>
        <w:t>Robert Halpern, Rebuilding the Inner City: A History of Neighborhood Initiatives to Address Poverty in the United States</w:t>
      </w:r>
      <w:r w:rsidRPr="00E07529">
        <w:rPr>
          <w:rFonts w:ascii="Calibri" w:eastAsia="MS Mincho" w:hAnsi="Calibri" w:cs="Goudy Old Style"/>
          <w:sz w:val="24"/>
          <w:szCs w:val="24"/>
        </w:rPr>
        <w:t xml:space="preserve"> 83-148 (1995)</w:t>
      </w:r>
    </w:p>
    <w:p w:rsidR="00052D0D" w:rsidRPr="00E07529" w:rsidRDefault="00052D0D" w:rsidP="00052D0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/>
        <w:jc w:val="both"/>
        <w:rPr>
          <w:rFonts w:ascii="Calibri" w:eastAsia="MS Mincho" w:hAnsi="Calibri" w:cs="Goudy Old Style"/>
          <w:sz w:val="24"/>
          <w:szCs w:val="24"/>
        </w:rPr>
      </w:pPr>
    </w:p>
    <w:p w:rsidR="00052D0D" w:rsidRPr="00E07529" w:rsidRDefault="00052D0D" w:rsidP="00052D0D">
      <w:pPr>
        <w:ind w:left="1440"/>
        <w:jc w:val="both"/>
        <w:rPr>
          <w:rFonts w:ascii="Calibri" w:eastAsia="MS Mincho" w:hAnsi="Calibri" w:cs="Goudy Old Style"/>
          <w:sz w:val="24"/>
          <w:szCs w:val="24"/>
        </w:rPr>
      </w:pPr>
      <w:r w:rsidRPr="00E07529">
        <w:rPr>
          <w:rFonts w:ascii="Calibri" w:eastAsia="MS Mincho" w:hAnsi="Calibri" w:cs="Goudy Old Style"/>
          <w:sz w:val="24"/>
          <w:szCs w:val="24"/>
        </w:rPr>
        <w:t xml:space="preserve">Alexander Von Hoffman, </w:t>
      </w:r>
      <w:r w:rsidRPr="00E07529">
        <w:rPr>
          <w:rFonts w:ascii="Calibri" w:eastAsia="MS Mincho" w:hAnsi="Calibri" w:cs="Goudy Old Style"/>
          <w:i/>
          <w:sz w:val="24"/>
          <w:szCs w:val="24"/>
        </w:rPr>
        <w:t>New Immigrants Transform the Old City</w:t>
      </w:r>
      <w:r w:rsidRPr="00E07529">
        <w:rPr>
          <w:rFonts w:ascii="Calibri" w:eastAsia="MS Mincho" w:hAnsi="Calibri" w:cs="Goudy Old Style"/>
          <w:sz w:val="24"/>
          <w:szCs w:val="24"/>
        </w:rPr>
        <w:t xml:space="preserve">, </w:t>
      </w:r>
      <w:r w:rsidRPr="00E07529">
        <w:rPr>
          <w:rFonts w:ascii="Calibri" w:eastAsia="MS Mincho" w:hAnsi="Calibri" w:cs="Goudy Old Style"/>
          <w:i/>
          <w:sz w:val="24"/>
          <w:szCs w:val="24"/>
        </w:rPr>
        <w:t>in</w:t>
      </w:r>
      <w:r w:rsidRPr="00E07529">
        <w:rPr>
          <w:rFonts w:ascii="Calibri" w:eastAsia="MS Mincho" w:hAnsi="Calibri" w:cs="Goudy Old Style"/>
          <w:sz w:val="24"/>
          <w:szCs w:val="24"/>
        </w:rPr>
        <w:t xml:space="preserve"> </w:t>
      </w:r>
      <w:r w:rsidRPr="00E07529">
        <w:rPr>
          <w:rFonts w:ascii="Calibri" w:eastAsia="MS Mincho" w:hAnsi="Calibri" w:cs="Goudy Old Style"/>
          <w:smallCaps/>
          <w:sz w:val="24"/>
          <w:szCs w:val="24"/>
        </w:rPr>
        <w:t>House by House, Block by Block: The Rebirth of America’s Urban Neighborhoods</w:t>
      </w:r>
      <w:r w:rsidRPr="00E07529">
        <w:rPr>
          <w:rFonts w:ascii="Calibri" w:eastAsia="MS Mincho" w:hAnsi="Calibri" w:cs="Goudy Old Style"/>
          <w:sz w:val="24"/>
          <w:szCs w:val="24"/>
        </w:rPr>
        <w:t xml:space="preserve"> 206-249</w:t>
      </w:r>
    </w:p>
    <w:p w:rsidR="003C3BD7" w:rsidRPr="00E07529" w:rsidRDefault="003C3BD7" w:rsidP="004A38EB">
      <w:pPr>
        <w:tabs>
          <w:tab w:val="left" w:pos="720"/>
          <w:tab w:val="left" w:pos="1440"/>
        </w:tabs>
        <w:rPr>
          <w:rFonts w:ascii="Calibri" w:eastAsia="MS Mincho" w:hAnsi="Calibri" w:cs="Goudy Old Style"/>
          <w:b/>
          <w:bCs/>
          <w:i/>
          <w:iCs/>
          <w:sz w:val="24"/>
          <w:szCs w:val="24"/>
        </w:rPr>
      </w:pPr>
    </w:p>
    <w:p w:rsidR="001A23DB" w:rsidRPr="00E07529" w:rsidRDefault="001A23DB" w:rsidP="007D42A5">
      <w:pPr>
        <w:jc w:val="both"/>
        <w:rPr>
          <w:rFonts w:ascii="Calibri" w:eastAsia="MS Mincho" w:hAnsi="Calibri" w:cs="Goudy Old Style"/>
          <w:b/>
          <w:bCs/>
          <w:sz w:val="24"/>
          <w:szCs w:val="24"/>
        </w:rPr>
      </w:pPr>
    </w:p>
    <w:p w:rsidR="00AA548C" w:rsidRPr="00E07529" w:rsidRDefault="00895127" w:rsidP="00710C6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jc w:val="both"/>
        <w:rPr>
          <w:rFonts w:ascii="Calibri" w:eastAsia="MS Mincho" w:hAnsi="Calibri" w:cs="Goudy Old Style"/>
          <w:b/>
          <w:bCs/>
          <w:sz w:val="24"/>
          <w:szCs w:val="24"/>
        </w:rPr>
      </w:pPr>
      <w:proofErr w:type="gramStart"/>
      <w:r>
        <w:rPr>
          <w:rFonts w:ascii="Calibri" w:eastAsia="MS Mincho" w:hAnsi="Calibri" w:cs="Goudy Old Style"/>
          <w:b/>
          <w:bCs/>
          <w:sz w:val="24"/>
          <w:szCs w:val="24"/>
        </w:rPr>
        <w:t>January 27</w:t>
      </w:r>
      <w:r w:rsidR="0087276C" w:rsidRPr="00E07529">
        <w:rPr>
          <w:rFonts w:ascii="Calibri" w:eastAsia="MS Mincho" w:hAnsi="Calibri" w:cs="Goudy Old Style"/>
          <w:b/>
          <w:bCs/>
          <w:sz w:val="24"/>
          <w:szCs w:val="24"/>
        </w:rPr>
        <w:tab/>
      </w:r>
      <w:r w:rsidR="007557F3" w:rsidRPr="00E07529">
        <w:rPr>
          <w:rFonts w:ascii="Calibri" w:eastAsia="MS Mincho" w:hAnsi="Calibri" w:cs="Goudy Old Style"/>
          <w:b/>
          <w:bCs/>
          <w:sz w:val="24"/>
          <w:szCs w:val="24"/>
        </w:rPr>
        <w:t>6.</w:t>
      </w:r>
      <w:proofErr w:type="gramEnd"/>
      <w:r w:rsidR="007557F3" w:rsidRPr="00E07529">
        <w:rPr>
          <w:rFonts w:ascii="Calibri" w:eastAsia="MS Mincho" w:hAnsi="Calibri" w:cs="Goudy Old Style"/>
          <w:b/>
          <w:bCs/>
          <w:sz w:val="24"/>
          <w:szCs w:val="24"/>
        </w:rPr>
        <w:t xml:space="preserve"> </w:t>
      </w:r>
      <w:r w:rsidR="00C9400D" w:rsidRPr="00E07529">
        <w:rPr>
          <w:rFonts w:ascii="Calibri" w:eastAsia="MS Mincho" w:hAnsi="Calibri" w:cs="Goudy Old Style"/>
          <w:b/>
          <w:bCs/>
          <w:sz w:val="24"/>
          <w:szCs w:val="24"/>
        </w:rPr>
        <w:t>Organizational Law and Representation</w:t>
      </w:r>
    </w:p>
    <w:p w:rsidR="00AA548C" w:rsidRPr="00E07529" w:rsidRDefault="00AA548C" w:rsidP="00710C6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jc w:val="both"/>
        <w:rPr>
          <w:rFonts w:ascii="Calibri" w:eastAsia="MS Mincho" w:hAnsi="Calibri" w:cs="Goudy Old Style"/>
          <w:b/>
          <w:bCs/>
          <w:sz w:val="24"/>
          <w:szCs w:val="24"/>
        </w:rPr>
      </w:pPr>
    </w:p>
    <w:p w:rsidR="00CF558A" w:rsidRPr="00E07529" w:rsidRDefault="00CF558A" w:rsidP="00CF558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jc w:val="both"/>
        <w:rPr>
          <w:rFonts w:ascii="Calibri" w:eastAsia="MS Mincho" w:hAnsi="Calibri" w:cs="Goudy Old Style"/>
          <w:sz w:val="24"/>
          <w:szCs w:val="24"/>
        </w:rPr>
      </w:pPr>
      <w:r w:rsidRPr="00E07529">
        <w:rPr>
          <w:rFonts w:ascii="Calibri" w:eastAsia="MS Mincho" w:hAnsi="Calibri" w:cs="Goudy Old Style"/>
          <w:b/>
          <w:bCs/>
          <w:sz w:val="24"/>
          <w:szCs w:val="24"/>
        </w:rPr>
        <w:tab/>
      </w:r>
      <w:r w:rsidRPr="00E07529">
        <w:rPr>
          <w:rFonts w:ascii="Calibri" w:eastAsia="MS Mincho" w:hAnsi="Calibri" w:cs="Goudy Old Style"/>
          <w:b/>
          <w:bCs/>
          <w:sz w:val="24"/>
          <w:szCs w:val="24"/>
        </w:rPr>
        <w:tab/>
      </w:r>
      <w:r w:rsidRPr="00E07529">
        <w:rPr>
          <w:rFonts w:ascii="Calibri" w:eastAsia="MS Mincho" w:hAnsi="Calibri" w:cs="Goudy Old Style"/>
          <w:sz w:val="24"/>
          <w:szCs w:val="24"/>
        </w:rPr>
        <w:t xml:space="preserve">James Fishman &amp; Stephen Schwartz, </w:t>
      </w:r>
      <w:r w:rsidRPr="00E07529">
        <w:rPr>
          <w:rFonts w:ascii="Calibri" w:eastAsia="MS Mincho" w:hAnsi="Calibri" w:cs="Goudy Old Style"/>
          <w:i/>
          <w:iCs/>
          <w:sz w:val="24"/>
          <w:szCs w:val="24"/>
        </w:rPr>
        <w:t>Choice of Legal Form for a Nonprofit</w:t>
      </w:r>
      <w:r w:rsidRPr="00E07529">
        <w:rPr>
          <w:rFonts w:ascii="Calibri" w:eastAsia="MS Mincho" w:hAnsi="Calibri" w:cs="Goudy Old Style"/>
          <w:sz w:val="24"/>
          <w:szCs w:val="24"/>
        </w:rPr>
        <w:t xml:space="preserve">, </w:t>
      </w:r>
      <w:r w:rsidRPr="00E07529">
        <w:rPr>
          <w:rFonts w:ascii="Calibri" w:eastAsia="MS Mincho" w:hAnsi="Calibri" w:cs="Goudy Old Style"/>
          <w:i/>
          <w:iCs/>
          <w:sz w:val="24"/>
          <w:szCs w:val="24"/>
        </w:rPr>
        <w:t>in</w:t>
      </w:r>
      <w:r w:rsidRPr="00E07529">
        <w:rPr>
          <w:rFonts w:ascii="Calibri" w:eastAsia="MS Mincho" w:hAnsi="Calibri" w:cs="Goudy Old Style"/>
          <w:sz w:val="24"/>
          <w:szCs w:val="24"/>
        </w:rPr>
        <w:t xml:space="preserve"> </w:t>
      </w:r>
      <w:r w:rsidRPr="00E07529">
        <w:rPr>
          <w:rFonts w:ascii="Calibri" w:eastAsia="MS Mincho" w:hAnsi="Calibri" w:cs="Goudy Old Style"/>
          <w:smallCaps/>
          <w:sz w:val="24"/>
          <w:szCs w:val="24"/>
        </w:rPr>
        <w:t xml:space="preserve">Nonprofit Organizations </w:t>
      </w:r>
      <w:r w:rsidRPr="00E07529">
        <w:rPr>
          <w:rFonts w:ascii="Calibri" w:eastAsia="MS Mincho" w:hAnsi="Calibri" w:cs="Goudy Old Style"/>
          <w:sz w:val="24"/>
          <w:szCs w:val="24"/>
        </w:rPr>
        <w:t>61-68 (1995)</w:t>
      </w:r>
    </w:p>
    <w:p w:rsidR="00CF558A" w:rsidRPr="00E07529" w:rsidRDefault="00CF558A" w:rsidP="00CF558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jc w:val="both"/>
        <w:rPr>
          <w:rFonts w:ascii="Calibri" w:eastAsia="MS Mincho" w:hAnsi="Calibri" w:cs="Goudy Old Style"/>
          <w:sz w:val="24"/>
          <w:szCs w:val="24"/>
        </w:rPr>
      </w:pPr>
    </w:p>
    <w:p w:rsidR="00CF558A" w:rsidRPr="00E07529" w:rsidRDefault="00CF558A" w:rsidP="00CF558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jc w:val="both"/>
        <w:rPr>
          <w:rFonts w:ascii="Calibri" w:eastAsia="MS Mincho" w:hAnsi="Calibri" w:cs="Goudy Old Style"/>
          <w:sz w:val="24"/>
          <w:szCs w:val="24"/>
        </w:rPr>
      </w:pPr>
      <w:r w:rsidRPr="00E07529">
        <w:rPr>
          <w:rFonts w:ascii="Calibri" w:eastAsia="MS Mincho" w:hAnsi="Calibri" w:cs="Goudy Old Style"/>
          <w:sz w:val="24"/>
          <w:szCs w:val="24"/>
        </w:rPr>
        <w:tab/>
      </w:r>
      <w:r w:rsidRPr="00E07529">
        <w:rPr>
          <w:rFonts w:ascii="Calibri" w:eastAsia="MS Mincho" w:hAnsi="Calibri" w:cs="Goudy Old Style"/>
          <w:sz w:val="24"/>
          <w:szCs w:val="24"/>
        </w:rPr>
        <w:tab/>
        <w:t>In re Los Angeles County Pioneer Society, 40 Cal.2d 852 (1953)</w:t>
      </w:r>
    </w:p>
    <w:p w:rsidR="00CF558A" w:rsidRPr="00E07529" w:rsidRDefault="00CF558A" w:rsidP="00CF558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jc w:val="both"/>
        <w:rPr>
          <w:rFonts w:ascii="Calibri" w:eastAsia="MS Mincho" w:hAnsi="Calibri" w:cs="Goudy Old Style"/>
          <w:sz w:val="24"/>
          <w:szCs w:val="24"/>
        </w:rPr>
      </w:pPr>
    </w:p>
    <w:p w:rsidR="00CF558A" w:rsidRPr="00E07529" w:rsidRDefault="00CF558A" w:rsidP="00CF558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jc w:val="both"/>
        <w:rPr>
          <w:rFonts w:ascii="Calibri" w:eastAsia="MS Mincho" w:hAnsi="Calibri" w:cs="Goudy Old Style"/>
          <w:sz w:val="24"/>
          <w:szCs w:val="24"/>
        </w:rPr>
      </w:pPr>
      <w:r w:rsidRPr="00E07529">
        <w:rPr>
          <w:rFonts w:ascii="Calibri" w:eastAsia="MS Mincho" w:hAnsi="Calibri" w:cs="Goudy Old Style"/>
          <w:sz w:val="24"/>
          <w:szCs w:val="24"/>
        </w:rPr>
        <w:tab/>
      </w:r>
      <w:r w:rsidRPr="00E07529">
        <w:rPr>
          <w:rFonts w:ascii="Calibri" w:eastAsia="MS Mincho" w:hAnsi="Calibri" w:cs="Goudy Old Style"/>
          <w:sz w:val="24"/>
          <w:szCs w:val="24"/>
        </w:rPr>
        <w:tab/>
        <w:t xml:space="preserve">James Fishman &amp; Stephen Schwartz, </w:t>
      </w:r>
      <w:r w:rsidRPr="00E07529">
        <w:rPr>
          <w:rFonts w:ascii="Calibri" w:eastAsia="MS Mincho" w:hAnsi="Calibri" w:cs="Goudy Old Style"/>
          <w:i/>
          <w:sz w:val="24"/>
          <w:szCs w:val="24"/>
        </w:rPr>
        <w:t>Affirmative Requirements for Tax Exemption</w:t>
      </w:r>
      <w:r w:rsidRPr="00E07529">
        <w:rPr>
          <w:rFonts w:ascii="Calibri" w:eastAsia="MS Mincho" w:hAnsi="Calibri" w:cs="Goudy Old Style"/>
          <w:sz w:val="24"/>
          <w:szCs w:val="24"/>
        </w:rPr>
        <w:t xml:space="preserve">, </w:t>
      </w:r>
      <w:r w:rsidRPr="00E07529">
        <w:rPr>
          <w:rFonts w:ascii="Calibri" w:eastAsia="MS Mincho" w:hAnsi="Calibri" w:cs="Goudy Old Style"/>
          <w:i/>
          <w:iCs/>
          <w:sz w:val="24"/>
          <w:szCs w:val="24"/>
        </w:rPr>
        <w:t>in</w:t>
      </w:r>
      <w:r w:rsidRPr="00E07529">
        <w:rPr>
          <w:rFonts w:ascii="Calibri" w:eastAsia="MS Mincho" w:hAnsi="Calibri" w:cs="Goudy Old Style"/>
          <w:sz w:val="24"/>
          <w:szCs w:val="24"/>
        </w:rPr>
        <w:t xml:space="preserve"> </w:t>
      </w:r>
      <w:r w:rsidRPr="00E07529">
        <w:rPr>
          <w:rFonts w:ascii="Calibri" w:eastAsia="MS Mincho" w:hAnsi="Calibri" w:cs="Goudy Old Style"/>
          <w:smallCaps/>
          <w:sz w:val="24"/>
          <w:szCs w:val="24"/>
        </w:rPr>
        <w:t>Nonprofit Organizations, 351-355</w:t>
      </w:r>
      <w:r w:rsidRPr="00E07529">
        <w:rPr>
          <w:rFonts w:ascii="Calibri" w:eastAsia="MS Mincho" w:hAnsi="Calibri" w:cs="Goudy Old Style"/>
          <w:sz w:val="24"/>
          <w:szCs w:val="24"/>
        </w:rPr>
        <w:t xml:space="preserve"> (1995)</w:t>
      </w:r>
    </w:p>
    <w:p w:rsidR="00CF558A" w:rsidRPr="00E07529" w:rsidRDefault="00CF558A" w:rsidP="00CF558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jc w:val="both"/>
        <w:rPr>
          <w:rFonts w:ascii="Calibri" w:eastAsia="MS Mincho" w:hAnsi="Calibri" w:cs="Goudy Old Style"/>
          <w:sz w:val="24"/>
          <w:szCs w:val="24"/>
        </w:rPr>
      </w:pPr>
    </w:p>
    <w:p w:rsidR="00CF558A" w:rsidRPr="00E07529" w:rsidRDefault="00CF558A" w:rsidP="00CF558A">
      <w:pPr>
        <w:ind w:left="1440"/>
        <w:jc w:val="both"/>
        <w:rPr>
          <w:rFonts w:ascii="Calibri" w:eastAsia="MS Mincho" w:hAnsi="Calibri" w:cs="Goudy Old Style"/>
          <w:sz w:val="24"/>
          <w:szCs w:val="24"/>
        </w:rPr>
      </w:pPr>
      <w:r w:rsidRPr="00E07529">
        <w:rPr>
          <w:rFonts w:ascii="Calibri" w:eastAsia="MS Mincho" w:hAnsi="Calibri" w:cs="Goudy Old Style"/>
          <w:sz w:val="24"/>
          <w:szCs w:val="24"/>
        </w:rPr>
        <w:t xml:space="preserve">IRS Regulation on Exempt Purposes, 28 C.F.R. § 1.501(c)(3)-1(d)  </w:t>
      </w:r>
    </w:p>
    <w:p w:rsidR="00CF558A" w:rsidRPr="00E07529" w:rsidRDefault="00CF558A" w:rsidP="00CF558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jc w:val="both"/>
        <w:rPr>
          <w:rFonts w:ascii="Calibri" w:eastAsia="MS Mincho" w:hAnsi="Calibri" w:cs="Goudy Old Style"/>
          <w:sz w:val="24"/>
          <w:szCs w:val="24"/>
        </w:rPr>
      </w:pPr>
      <w:r w:rsidRPr="00E07529">
        <w:rPr>
          <w:rFonts w:ascii="Calibri" w:eastAsia="MS Mincho" w:hAnsi="Calibri" w:cs="Goudy Old Style"/>
          <w:sz w:val="24"/>
          <w:szCs w:val="24"/>
        </w:rPr>
        <w:tab/>
      </w:r>
      <w:r w:rsidRPr="00E07529">
        <w:rPr>
          <w:rFonts w:ascii="Calibri" w:eastAsia="MS Mincho" w:hAnsi="Calibri" w:cs="Goudy Old Style"/>
          <w:sz w:val="24"/>
          <w:szCs w:val="24"/>
        </w:rPr>
        <w:tab/>
      </w:r>
    </w:p>
    <w:p w:rsidR="00CF558A" w:rsidRPr="00E07529" w:rsidRDefault="00CF558A" w:rsidP="00CF558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jc w:val="both"/>
        <w:rPr>
          <w:rFonts w:ascii="Calibri" w:eastAsia="MS Mincho" w:hAnsi="Calibri" w:cs="Goudy Old Style"/>
          <w:b/>
          <w:bCs/>
          <w:sz w:val="24"/>
          <w:szCs w:val="24"/>
        </w:rPr>
      </w:pPr>
      <w:r w:rsidRPr="00E07529">
        <w:rPr>
          <w:rFonts w:ascii="Calibri" w:eastAsia="MS Mincho" w:hAnsi="Calibri" w:cs="Goudy Old Style"/>
          <w:sz w:val="24"/>
          <w:szCs w:val="24"/>
        </w:rPr>
        <w:tab/>
      </w:r>
      <w:r w:rsidRPr="00E07529">
        <w:rPr>
          <w:rFonts w:ascii="Calibri" w:eastAsia="MS Mincho" w:hAnsi="Calibri" w:cs="Goudy Old Style"/>
          <w:sz w:val="24"/>
          <w:szCs w:val="24"/>
        </w:rPr>
        <w:tab/>
        <w:t>Department of Housing and Urban Development Regulation on Community Housing Development Organizations, 24 C.F.R. § 92.2</w:t>
      </w:r>
    </w:p>
    <w:p w:rsidR="00CF558A" w:rsidRPr="00E07529" w:rsidRDefault="00CF558A" w:rsidP="00AC5ED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jc w:val="both"/>
        <w:rPr>
          <w:rFonts w:ascii="Calibri" w:eastAsia="MS Mincho" w:hAnsi="Calibri" w:cs="Goudy Old Style"/>
          <w:b/>
          <w:bCs/>
          <w:sz w:val="24"/>
          <w:szCs w:val="24"/>
        </w:rPr>
      </w:pPr>
    </w:p>
    <w:p w:rsidR="00CF558A" w:rsidRPr="00E07529" w:rsidRDefault="00CF558A" w:rsidP="0023388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jc w:val="both"/>
        <w:rPr>
          <w:rFonts w:ascii="Calibri" w:eastAsia="MS Mincho" w:hAnsi="Calibri" w:cs="Goudy Old Style"/>
          <w:sz w:val="24"/>
          <w:szCs w:val="24"/>
        </w:rPr>
      </w:pPr>
      <w:r w:rsidRPr="00E07529">
        <w:rPr>
          <w:rFonts w:ascii="Calibri" w:eastAsia="MS Mincho" w:hAnsi="Calibri" w:cs="Goudy Old Style"/>
          <w:b/>
          <w:bCs/>
          <w:sz w:val="24"/>
          <w:szCs w:val="24"/>
        </w:rPr>
        <w:tab/>
      </w:r>
      <w:r w:rsidRPr="00E07529">
        <w:rPr>
          <w:rFonts w:ascii="Calibri" w:eastAsia="MS Mincho" w:hAnsi="Calibri" w:cs="Goudy Old Style"/>
          <w:b/>
          <w:bCs/>
          <w:sz w:val="24"/>
          <w:szCs w:val="24"/>
        </w:rPr>
        <w:tab/>
      </w:r>
      <w:r w:rsidRPr="00E07529">
        <w:rPr>
          <w:rFonts w:ascii="Calibri" w:eastAsia="MS Mincho" w:hAnsi="Calibri" w:cs="Goudy Old Style"/>
          <w:sz w:val="24"/>
          <w:szCs w:val="24"/>
        </w:rPr>
        <w:t xml:space="preserve">Stephen Ellman, </w:t>
      </w:r>
      <w:r w:rsidRPr="00E07529">
        <w:rPr>
          <w:rFonts w:ascii="Calibri" w:eastAsia="MS Mincho" w:hAnsi="Calibri" w:cs="Goudy Old Style"/>
          <w:i/>
          <w:sz w:val="24"/>
          <w:szCs w:val="24"/>
        </w:rPr>
        <w:t>Client-Centeredness Multiplied: Individual Autonomy and Collective Mobilization in Public Interest Lawyers’ Representation of Groups</w:t>
      </w:r>
      <w:r w:rsidRPr="00E07529">
        <w:rPr>
          <w:rFonts w:ascii="Calibri" w:eastAsia="MS Mincho" w:hAnsi="Calibri" w:cs="Goudy Old Style"/>
          <w:sz w:val="24"/>
          <w:szCs w:val="24"/>
        </w:rPr>
        <w:t xml:space="preserve">, 78 </w:t>
      </w:r>
      <w:r w:rsidRPr="00E07529">
        <w:rPr>
          <w:rFonts w:ascii="Calibri" w:eastAsia="MS Mincho" w:hAnsi="Calibri" w:cs="Goudy Old Style"/>
          <w:smallCaps/>
          <w:sz w:val="24"/>
          <w:szCs w:val="24"/>
        </w:rPr>
        <w:t>Va. L. Rev</w:t>
      </w:r>
      <w:r w:rsidRPr="00E07529">
        <w:rPr>
          <w:rFonts w:ascii="Calibri" w:eastAsia="MS Mincho" w:hAnsi="Calibri" w:cs="Goudy Old Style"/>
          <w:sz w:val="24"/>
          <w:szCs w:val="24"/>
        </w:rPr>
        <w:t>. 1103, 1112-1113, 1135-1139, 1163-1166, 1170-1173 (1992)</w:t>
      </w:r>
    </w:p>
    <w:p w:rsidR="00CF558A" w:rsidRPr="00E07529" w:rsidRDefault="00CF558A" w:rsidP="00CF558A">
      <w:pPr>
        <w:ind w:left="1440"/>
        <w:jc w:val="both"/>
        <w:rPr>
          <w:rFonts w:ascii="Calibri" w:eastAsia="MS Mincho" w:hAnsi="Calibri" w:cs="Goudy Old Style"/>
          <w:sz w:val="24"/>
          <w:szCs w:val="24"/>
        </w:rPr>
      </w:pPr>
    </w:p>
    <w:p w:rsidR="00CF558A" w:rsidRPr="00E07529" w:rsidRDefault="00CF558A" w:rsidP="00CF558A">
      <w:pPr>
        <w:ind w:left="1440"/>
        <w:jc w:val="both"/>
        <w:rPr>
          <w:rFonts w:ascii="Calibri" w:eastAsia="MS Mincho" w:hAnsi="Calibri" w:cs="Goudy Old Style"/>
          <w:b/>
          <w:i/>
          <w:sz w:val="24"/>
          <w:szCs w:val="24"/>
        </w:rPr>
      </w:pPr>
      <w:r w:rsidRPr="00E07529">
        <w:rPr>
          <w:rFonts w:ascii="Calibri" w:eastAsia="MS Mincho" w:hAnsi="Calibri" w:cs="Goudy Old Style"/>
          <w:b/>
          <w:i/>
          <w:sz w:val="24"/>
          <w:szCs w:val="24"/>
        </w:rPr>
        <w:t>In-Class Exercise</w:t>
      </w:r>
      <w:r w:rsidR="007557F3" w:rsidRPr="00E07529">
        <w:rPr>
          <w:rFonts w:ascii="Calibri" w:eastAsia="MS Mincho" w:hAnsi="Calibri" w:cs="Goudy Old Style"/>
          <w:b/>
          <w:i/>
          <w:sz w:val="24"/>
          <w:szCs w:val="24"/>
        </w:rPr>
        <w:t xml:space="preserve"> 1</w:t>
      </w:r>
      <w:r w:rsidRPr="00E07529">
        <w:rPr>
          <w:rFonts w:ascii="Calibri" w:eastAsia="MS Mincho" w:hAnsi="Calibri" w:cs="Goudy Old Style"/>
          <w:b/>
          <w:i/>
          <w:sz w:val="24"/>
          <w:szCs w:val="24"/>
        </w:rPr>
        <w:t xml:space="preserve"> </w:t>
      </w:r>
    </w:p>
    <w:p w:rsidR="00E571C4" w:rsidRDefault="00E571C4" w:rsidP="00CF558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libri" w:eastAsia="MS Mincho" w:hAnsi="Calibri" w:cs="Goudy Old Style"/>
          <w:b/>
          <w:sz w:val="24"/>
          <w:szCs w:val="24"/>
        </w:rPr>
      </w:pPr>
    </w:p>
    <w:p w:rsidR="00895127" w:rsidRPr="00E07529" w:rsidRDefault="00895127" w:rsidP="00895127">
      <w:pPr>
        <w:tabs>
          <w:tab w:val="left" w:pos="1080"/>
        </w:tabs>
        <w:ind w:left="1080" w:hanging="1080"/>
        <w:jc w:val="center"/>
        <w:rPr>
          <w:rFonts w:ascii="Calibri" w:eastAsia="MS Mincho" w:hAnsi="Calibri" w:cs="Goudy Old Style"/>
          <w:b/>
          <w:bCs/>
          <w:i/>
          <w:iCs/>
          <w:sz w:val="24"/>
          <w:szCs w:val="24"/>
        </w:rPr>
      </w:pPr>
      <w:r w:rsidRPr="00E07529">
        <w:rPr>
          <w:rFonts w:ascii="Calibri" w:eastAsia="MS Mincho" w:hAnsi="Calibri" w:cs="Goudy Old Style"/>
          <w:b/>
          <w:bCs/>
          <w:i/>
          <w:iCs/>
          <w:sz w:val="24"/>
          <w:szCs w:val="24"/>
        </w:rPr>
        <w:t>Week 4</w:t>
      </w:r>
    </w:p>
    <w:p w:rsidR="00895127" w:rsidRPr="00E07529" w:rsidRDefault="00895127" w:rsidP="00CF558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libri" w:eastAsia="MS Mincho" w:hAnsi="Calibri" w:cs="Goudy Old Style"/>
          <w:b/>
          <w:sz w:val="24"/>
          <w:szCs w:val="24"/>
        </w:rPr>
      </w:pPr>
    </w:p>
    <w:p w:rsidR="00397926" w:rsidRPr="00E07529" w:rsidRDefault="00895127" w:rsidP="00397926">
      <w:pPr>
        <w:ind w:left="1440" w:hanging="1440"/>
        <w:jc w:val="both"/>
        <w:rPr>
          <w:rFonts w:ascii="Calibri" w:eastAsia="MS Mincho" w:hAnsi="Calibri" w:cs="Goudy Old Style"/>
          <w:b/>
          <w:sz w:val="24"/>
          <w:szCs w:val="24"/>
        </w:rPr>
      </w:pPr>
      <w:proofErr w:type="gramStart"/>
      <w:r>
        <w:rPr>
          <w:rFonts w:ascii="Calibri" w:eastAsia="MS Mincho" w:hAnsi="Calibri" w:cs="Goudy Old Style"/>
          <w:b/>
          <w:sz w:val="24"/>
          <w:szCs w:val="24"/>
        </w:rPr>
        <w:t>February 1</w:t>
      </w:r>
      <w:r w:rsidR="00060AFC" w:rsidRPr="00E07529">
        <w:rPr>
          <w:rFonts w:ascii="Calibri" w:eastAsia="MS Mincho" w:hAnsi="Calibri" w:cs="Goudy Old Style"/>
          <w:b/>
          <w:sz w:val="24"/>
          <w:szCs w:val="24"/>
        </w:rPr>
        <w:tab/>
      </w:r>
      <w:r w:rsidR="007557F3" w:rsidRPr="00E07529">
        <w:rPr>
          <w:rFonts w:ascii="Calibri" w:eastAsia="MS Mincho" w:hAnsi="Calibri" w:cs="Goudy Old Style"/>
          <w:b/>
          <w:sz w:val="24"/>
          <w:szCs w:val="24"/>
        </w:rPr>
        <w:t>7.</w:t>
      </w:r>
      <w:proofErr w:type="gramEnd"/>
      <w:r w:rsidR="007557F3" w:rsidRPr="00E07529">
        <w:rPr>
          <w:rFonts w:ascii="Calibri" w:eastAsia="MS Mincho" w:hAnsi="Calibri" w:cs="Goudy Old Style"/>
          <w:b/>
          <w:sz w:val="24"/>
          <w:szCs w:val="24"/>
        </w:rPr>
        <w:t xml:space="preserve"> </w:t>
      </w:r>
      <w:r w:rsidR="00397926" w:rsidRPr="00E07529">
        <w:rPr>
          <w:rFonts w:ascii="Calibri" w:eastAsia="MS Mincho" w:hAnsi="Calibri" w:cs="Goudy Old Style"/>
          <w:b/>
          <w:sz w:val="24"/>
          <w:szCs w:val="24"/>
        </w:rPr>
        <w:t>Access to Capital: The Community Reinvestment Act and Community Development Financial Institutions Act</w:t>
      </w:r>
      <w:r w:rsidR="00397926" w:rsidRPr="00E07529">
        <w:rPr>
          <w:rFonts w:ascii="Calibri" w:eastAsia="MS Mincho" w:hAnsi="Calibri" w:cs="Goudy Old Style"/>
          <w:b/>
          <w:sz w:val="24"/>
          <w:szCs w:val="24"/>
        </w:rPr>
        <w:tab/>
      </w:r>
    </w:p>
    <w:p w:rsidR="00397926" w:rsidRPr="00E07529" w:rsidRDefault="00397926" w:rsidP="00397926">
      <w:pPr>
        <w:jc w:val="both"/>
        <w:rPr>
          <w:rFonts w:ascii="Calibri" w:eastAsia="MS Mincho" w:hAnsi="Calibri" w:cs="Goudy Old Style"/>
          <w:b/>
          <w:sz w:val="24"/>
          <w:szCs w:val="24"/>
        </w:rPr>
      </w:pPr>
    </w:p>
    <w:p w:rsidR="00397926" w:rsidRPr="00E07529" w:rsidRDefault="00397926" w:rsidP="00397926">
      <w:pPr>
        <w:ind w:left="1440"/>
        <w:jc w:val="both"/>
        <w:rPr>
          <w:rFonts w:ascii="Calibri" w:eastAsia="MS Mincho" w:hAnsi="Calibri" w:cs="Goudy Old Style"/>
          <w:bCs/>
          <w:sz w:val="24"/>
          <w:szCs w:val="24"/>
        </w:rPr>
      </w:pPr>
      <w:r w:rsidRPr="00E07529">
        <w:rPr>
          <w:rFonts w:ascii="Calibri" w:eastAsia="MS Mincho" w:hAnsi="Calibri" w:cs="Goudy Old Style"/>
          <w:bCs/>
          <w:smallCaps/>
          <w:sz w:val="24"/>
          <w:szCs w:val="24"/>
        </w:rPr>
        <w:t xml:space="preserve">Jonathan </w:t>
      </w:r>
      <w:proofErr w:type="spellStart"/>
      <w:r w:rsidRPr="00E07529">
        <w:rPr>
          <w:rFonts w:ascii="Calibri" w:eastAsia="MS Mincho" w:hAnsi="Calibri" w:cs="Goudy Old Style"/>
          <w:bCs/>
          <w:smallCaps/>
          <w:sz w:val="24"/>
          <w:szCs w:val="24"/>
        </w:rPr>
        <w:t>Macey</w:t>
      </w:r>
      <w:proofErr w:type="spellEnd"/>
      <w:r w:rsidRPr="00E07529">
        <w:rPr>
          <w:rFonts w:ascii="Calibri" w:eastAsia="MS Mincho" w:hAnsi="Calibri" w:cs="Goudy Old Style"/>
          <w:bCs/>
          <w:smallCaps/>
          <w:sz w:val="24"/>
          <w:szCs w:val="24"/>
        </w:rPr>
        <w:t xml:space="preserve"> &amp; Geoffrey Miller, Banking Law and Regulation</w:t>
      </w:r>
      <w:r w:rsidRPr="00E07529">
        <w:rPr>
          <w:rFonts w:ascii="Calibri" w:eastAsia="MS Mincho" w:hAnsi="Calibri" w:cs="Goudy Old Style"/>
          <w:bCs/>
          <w:sz w:val="24"/>
          <w:szCs w:val="24"/>
        </w:rPr>
        <w:t xml:space="preserve"> 186-199 (2001)</w:t>
      </w:r>
    </w:p>
    <w:p w:rsidR="00397926" w:rsidRPr="00E07529" w:rsidRDefault="00397926" w:rsidP="00397926">
      <w:pPr>
        <w:ind w:left="1440"/>
        <w:jc w:val="both"/>
        <w:rPr>
          <w:rFonts w:ascii="Calibri" w:eastAsia="MS Mincho" w:hAnsi="Calibri" w:cs="Goudy Old Style"/>
          <w:bCs/>
          <w:sz w:val="24"/>
          <w:szCs w:val="24"/>
        </w:rPr>
      </w:pPr>
    </w:p>
    <w:p w:rsidR="00397926" w:rsidRPr="00E07529" w:rsidRDefault="00397926" w:rsidP="00397926">
      <w:pPr>
        <w:ind w:left="1440"/>
        <w:jc w:val="both"/>
        <w:rPr>
          <w:rFonts w:ascii="Calibri" w:eastAsia="MS Mincho" w:hAnsi="Calibri" w:cs="Goudy Old Style"/>
          <w:bCs/>
          <w:sz w:val="24"/>
          <w:szCs w:val="24"/>
        </w:rPr>
      </w:pPr>
      <w:r w:rsidRPr="00E07529">
        <w:rPr>
          <w:rFonts w:ascii="Calibri" w:eastAsia="MS Mincho" w:hAnsi="Calibri" w:cs="Goudy Old Style"/>
          <w:bCs/>
          <w:smallCaps/>
          <w:sz w:val="24"/>
          <w:szCs w:val="24"/>
        </w:rPr>
        <w:lastRenderedPageBreak/>
        <w:t>Kenneth Thomas, The CRA Handbook</w:t>
      </w:r>
      <w:r w:rsidRPr="00E07529">
        <w:rPr>
          <w:rFonts w:ascii="Calibri" w:eastAsia="MS Mincho" w:hAnsi="Calibri" w:cs="Goudy Old Style"/>
          <w:bCs/>
          <w:sz w:val="24"/>
          <w:szCs w:val="24"/>
        </w:rPr>
        <w:t xml:space="preserve"> 371, 388, 406 (1998)</w:t>
      </w:r>
    </w:p>
    <w:p w:rsidR="00397926" w:rsidRPr="00E07529" w:rsidRDefault="00397926" w:rsidP="00397926">
      <w:pPr>
        <w:ind w:left="1440"/>
        <w:jc w:val="both"/>
        <w:rPr>
          <w:rFonts w:ascii="Calibri" w:eastAsia="MS Mincho" w:hAnsi="Calibri" w:cs="Goudy Old Style"/>
          <w:bCs/>
          <w:sz w:val="24"/>
          <w:szCs w:val="24"/>
        </w:rPr>
      </w:pPr>
    </w:p>
    <w:p w:rsidR="00397926" w:rsidRPr="00E07529" w:rsidRDefault="00397926" w:rsidP="00397926">
      <w:pPr>
        <w:ind w:left="1440"/>
        <w:jc w:val="both"/>
        <w:rPr>
          <w:rFonts w:ascii="Calibri" w:eastAsia="MS Mincho" w:hAnsi="Calibri" w:cs="Goudy Old Style"/>
          <w:bCs/>
          <w:sz w:val="24"/>
          <w:szCs w:val="24"/>
        </w:rPr>
      </w:pPr>
      <w:r w:rsidRPr="00E07529">
        <w:rPr>
          <w:rFonts w:ascii="Calibri" w:eastAsia="MS Mincho" w:hAnsi="Calibri" w:cs="Goudy Old Style"/>
          <w:bCs/>
          <w:sz w:val="24"/>
          <w:szCs w:val="24"/>
        </w:rPr>
        <w:t xml:space="preserve">Jacob M. Schlesinger, </w:t>
      </w:r>
      <w:r w:rsidRPr="00E07529">
        <w:rPr>
          <w:rFonts w:ascii="Calibri" w:eastAsia="MS Mincho" w:hAnsi="Calibri" w:cs="Goudy Old Style"/>
          <w:bCs/>
          <w:i/>
          <w:iCs/>
          <w:sz w:val="24"/>
          <w:szCs w:val="24"/>
        </w:rPr>
        <w:t>Gramm Crusades to Overturn Community Lending Act</w:t>
      </w:r>
      <w:r w:rsidRPr="00E07529">
        <w:rPr>
          <w:rFonts w:ascii="Calibri" w:eastAsia="MS Mincho" w:hAnsi="Calibri" w:cs="Goudy Old Style"/>
          <w:bCs/>
          <w:sz w:val="24"/>
          <w:szCs w:val="24"/>
        </w:rPr>
        <w:t xml:space="preserve">, </w:t>
      </w:r>
      <w:r w:rsidRPr="00E07529">
        <w:rPr>
          <w:rFonts w:ascii="Calibri" w:eastAsia="MS Mincho" w:hAnsi="Calibri" w:cs="Goudy Old Style"/>
          <w:bCs/>
          <w:smallCaps/>
          <w:sz w:val="24"/>
          <w:szCs w:val="24"/>
        </w:rPr>
        <w:t>Wall St. J</w:t>
      </w:r>
      <w:r w:rsidRPr="00E07529">
        <w:rPr>
          <w:rFonts w:ascii="Calibri" w:eastAsia="MS Mincho" w:hAnsi="Calibri" w:cs="Goudy Old Style"/>
          <w:bCs/>
          <w:sz w:val="24"/>
          <w:szCs w:val="24"/>
        </w:rPr>
        <w:t xml:space="preserve">., April 19, 1999  </w:t>
      </w:r>
    </w:p>
    <w:p w:rsidR="00397926" w:rsidRPr="00E07529" w:rsidRDefault="00397926" w:rsidP="00397926">
      <w:pPr>
        <w:ind w:left="1440"/>
        <w:jc w:val="both"/>
        <w:rPr>
          <w:rFonts w:ascii="Calibri" w:eastAsia="MS Mincho" w:hAnsi="Calibri" w:cs="Goudy Old Style"/>
          <w:bCs/>
          <w:sz w:val="24"/>
          <w:szCs w:val="24"/>
        </w:rPr>
      </w:pPr>
    </w:p>
    <w:p w:rsidR="00397926" w:rsidRPr="00E07529" w:rsidRDefault="00397926" w:rsidP="00397926">
      <w:pPr>
        <w:ind w:left="1440"/>
        <w:jc w:val="both"/>
        <w:rPr>
          <w:rFonts w:ascii="Calibri" w:eastAsia="MS Mincho" w:hAnsi="Calibri" w:cs="Goudy Old Style"/>
          <w:bCs/>
          <w:sz w:val="24"/>
          <w:szCs w:val="24"/>
        </w:rPr>
      </w:pPr>
      <w:r w:rsidRPr="00E07529">
        <w:rPr>
          <w:rFonts w:ascii="Calibri" w:eastAsia="MS Mincho" w:hAnsi="Calibri" w:cs="Goudy Old Style"/>
          <w:bCs/>
          <w:sz w:val="24"/>
          <w:szCs w:val="24"/>
        </w:rPr>
        <w:t>National Community Capital, Jargon-Free Summary of the CRA Sunshine Regulations (Jan. 10, 2001)</w:t>
      </w:r>
    </w:p>
    <w:p w:rsidR="00397926" w:rsidRPr="00E07529" w:rsidRDefault="00397926" w:rsidP="00397926">
      <w:pPr>
        <w:ind w:left="1440"/>
        <w:jc w:val="both"/>
        <w:rPr>
          <w:rFonts w:ascii="Calibri" w:eastAsia="MS Mincho" w:hAnsi="Calibri" w:cs="Goudy Old Style"/>
          <w:bCs/>
          <w:sz w:val="24"/>
          <w:szCs w:val="24"/>
        </w:rPr>
      </w:pPr>
    </w:p>
    <w:p w:rsidR="00397926" w:rsidRPr="00E07529" w:rsidRDefault="00397926" w:rsidP="0039792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/>
        <w:jc w:val="both"/>
        <w:rPr>
          <w:rFonts w:ascii="Calibri" w:eastAsia="MS Mincho" w:hAnsi="Calibri" w:cs="Goudy Old Style"/>
          <w:sz w:val="24"/>
          <w:szCs w:val="24"/>
        </w:rPr>
      </w:pPr>
      <w:r w:rsidRPr="00E07529">
        <w:rPr>
          <w:rFonts w:ascii="Calibri" w:eastAsia="MS Mincho" w:hAnsi="Calibri" w:cs="Goudy Old Style"/>
          <w:sz w:val="24"/>
          <w:szCs w:val="24"/>
        </w:rPr>
        <w:t xml:space="preserve">Jean Lam </w:t>
      </w:r>
      <w:proofErr w:type="spellStart"/>
      <w:r w:rsidRPr="00E07529">
        <w:rPr>
          <w:rFonts w:ascii="Calibri" w:eastAsia="MS Mincho" w:hAnsi="Calibri" w:cs="Goudy Old Style"/>
          <w:sz w:val="24"/>
          <w:szCs w:val="24"/>
        </w:rPr>
        <w:t>MacInnes</w:t>
      </w:r>
      <w:proofErr w:type="spellEnd"/>
      <w:r w:rsidRPr="00E07529">
        <w:rPr>
          <w:rFonts w:ascii="Calibri" w:eastAsia="MS Mincho" w:hAnsi="Calibri" w:cs="Goudy Old Style"/>
          <w:sz w:val="24"/>
          <w:szCs w:val="24"/>
        </w:rPr>
        <w:t xml:space="preserve">, </w:t>
      </w:r>
      <w:r w:rsidRPr="00E07529">
        <w:rPr>
          <w:rFonts w:ascii="Calibri" w:eastAsia="MS Mincho" w:hAnsi="Calibri" w:cs="Goudy Old Style"/>
          <w:i/>
          <w:sz w:val="24"/>
          <w:szCs w:val="24"/>
        </w:rPr>
        <w:t>The Community Reinvestment Act and Community Development Financial Institutions: A Return to the Bailey Building and Loan Company Model</w:t>
      </w:r>
      <w:r w:rsidRPr="00E07529">
        <w:rPr>
          <w:rFonts w:ascii="Calibri" w:eastAsia="MS Mincho" w:hAnsi="Calibri" w:cs="Goudy Old Style"/>
          <w:sz w:val="24"/>
          <w:szCs w:val="24"/>
        </w:rPr>
        <w:t xml:space="preserve">, 16 </w:t>
      </w:r>
      <w:r w:rsidRPr="00E07529">
        <w:rPr>
          <w:rFonts w:ascii="Calibri" w:eastAsia="MS Mincho" w:hAnsi="Calibri" w:cs="Goudy Old Style"/>
          <w:smallCaps/>
          <w:sz w:val="24"/>
          <w:szCs w:val="24"/>
        </w:rPr>
        <w:t xml:space="preserve">Notre Dame J.L. Ethics &amp; Pub. </w:t>
      </w:r>
      <w:proofErr w:type="spellStart"/>
      <w:r w:rsidRPr="00E07529">
        <w:rPr>
          <w:rFonts w:ascii="Calibri" w:eastAsia="MS Mincho" w:hAnsi="Calibri" w:cs="Goudy Old Style"/>
          <w:smallCaps/>
          <w:sz w:val="24"/>
          <w:szCs w:val="24"/>
        </w:rPr>
        <w:t>Pol’y</w:t>
      </w:r>
      <w:proofErr w:type="spellEnd"/>
      <w:r w:rsidRPr="00E07529">
        <w:rPr>
          <w:rFonts w:ascii="Calibri" w:eastAsia="MS Mincho" w:hAnsi="Calibri" w:cs="Goudy Old Style"/>
          <w:sz w:val="24"/>
          <w:szCs w:val="24"/>
        </w:rPr>
        <w:t xml:space="preserve"> 603, 604-611</w:t>
      </w:r>
    </w:p>
    <w:p w:rsidR="00397926" w:rsidRPr="00E07529" w:rsidRDefault="00397926" w:rsidP="0039792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/>
        <w:jc w:val="both"/>
        <w:rPr>
          <w:rFonts w:ascii="Calibri" w:eastAsia="MS Mincho" w:hAnsi="Calibri" w:cs="Goudy Old Style"/>
          <w:sz w:val="24"/>
          <w:szCs w:val="24"/>
        </w:rPr>
      </w:pPr>
    </w:p>
    <w:p w:rsidR="00397926" w:rsidRPr="00E07529" w:rsidRDefault="00397926" w:rsidP="0039792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/>
        <w:jc w:val="both"/>
        <w:rPr>
          <w:rFonts w:ascii="Calibri" w:eastAsia="MS Mincho" w:hAnsi="Calibri" w:cs="Goudy Old Style"/>
          <w:sz w:val="24"/>
          <w:szCs w:val="24"/>
        </w:rPr>
      </w:pPr>
      <w:r w:rsidRPr="00E07529">
        <w:rPr>
          <w:rFonts w:ascii="Calibri" w:eastAsia="MS Mincho" w:hAnsi="Calibri" w:cs="Goudy Old Style"/>
          <w:sz w:val="24"/>
          <w:szCs w:val="24"/>
        </w:rPr>
        <w:t xml:space="preserve">Rochelle E. Lento, </w:t>
      </w:r>
      <w:r w:rsidRPr="00E07529">
        <w:rPr>
          <w:rFonts w:ascii="Calibri" w:eastAsia="MS Mincho" w:hAnsi="Calibri" w:cs="Goudy Old Style"/>
          <w:i/>
          <w:iCs/>
          <w:sz w:val="24"/>
          <w:szCs w:val="24"/>
        </w:rPr>
        <w:t>Community Development Banking Strategy for Revitalizing Our Urban Communities</w:t>
      </w:r>
      <w:r w:rsidRPr="00E07529">
        <w:rPr>
          <w:rFonts w:ascii="Calibri" w:eastAsia="MS Mincho" w:hAnsi="Calibri" w:cs="Goudy Old Style"/>
          <w:sz w:val="24"/>
          <w:szCs w:val="24"/>
        </w:rPr>
        <w:t xml:space="preserve">, 27 </w:t>
      </w:r>
      <w:r w:rsidRPr="00E07529">
        <w:rPr>
          <w:rFonts w:ascii="Calibri" w:eastAsia="MS Mincho" w:hAnsi="Calibri" w:cs="Goudy Old Style"/>
          <w:smallCaps/>
          <w:sz w:val="24"/>
          <w:szCs w:val="24"/>
        </w:rPr>
        <w:t>U. Mich. J.L. Reform</w:t>
      </w:r>
      <w:r w:rsidRPr="00E07529">
        <w:rPr>
          <w:rFonts w:ascii="Calibri" w:eastAsia="MS Mincho" w:hAnsi="Calibri" w:cs="Goudy Old Style"/>
          <w:sz w:val="24"/>
          <w:szCs w:val="24"/>
        </w:rPr>
        <w:t xml:space="preserve"> 773, 783-790 (1994)</w:t>
      </w:r>
    </w:p>
    <w:p w:rsidR="00895127" w:rsidRDefault="00895127" w:rsidP="001A23D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jc w:val="center"/>
        <w:rPr>
          <w:rFonts w:ascii="Calibri" w:eastAsia="MS Mincho" w:hAnsi="Calibri" w:cs="Goudy Old Style"/>
          <w:b/>
          <w:bCs/>
          <w:i/>
          <w:iCs/>
          <w:sz w:val="24"/>
          <w:szCs w:val="24"/>
        </w:rPr>
      </w:pPr>
    </w:p>
    <w:p w:rsidR="00397926" w:rsidRPr="00E07529" w:rsidRDefault="00895127" w:rsidP="00397926">
      <w:pPr>
        <w:tabs>
          <w:tab w:val="left" w:pos="1080"/>
        </w:tabs>
        <w:jc w:val="both"/>
        <w:rPr>
          <w:rFonts w:ascii="Calibri" w:eastAsia="MS Mincho" w:hAnsi="Calibri" w:cs="Goudy Old Style"/>
          <w:sz w:val="24"/>
          <w:szCs w:val="24"/>
        </w:rPr>
      </w:pPr>
      <w:proofErr w:type="gramStart"/>
      <w:r>
        <w:rPr>
          <w:rFonts w:ascii="Calibri" w:eastAsia="MS Mincho" w:hAnsi="Calibri" w:cs="Goudy Old Style"/>
          <w:b/>
          <w:sz w:val="24"/>
          <w:szCs w:val="24"/>
        </w:rPr>
        <w:t>February 3</w:t>
      </w:r>
      <w:r w:rsidR="00C9400D" w:rsidRPr="00E07529">
        <w:rPr>
          <w:rFonts w:ascii="Calibri" w:eastAsia="MS Mincho" w:hAnsi="Calibri" w:cs="Goudy Old Style"/>
          <w:b/>
          <w:sz w:val="24"/>
          <w:szCs w:val="24"/>
        </w:rPr>
        <w:tab/>
      </w:r>
      <w:r w:rsidR="00397926">
        <w:rPr>
          <w:rFonts w:ascii="Calibri" w:eastAsia="MS Mincho" w:hAnsi="Calibri" w:cs="Goudy Old Style"/>
          <w:b/>
          <w:sz w:val="24"/>
          <w:szCs w:val="24"/>
        </w:rPr>
        <w:tab/>
      </w:r>
      <w:r w:rsidR="007557F3" w:rsidRPr="00E07529">
        <w:rPr>
          <w:rFonts w:ascii="Calibri" w:eastAsia="MS Mincho" w:hAnsi="Calibri" w:cs="Goudy Old Style"/>
          <w:b/>
          <w:sz w:val="24"/>
          <w:szCs w:val="24"/>
        </w:rPr>
        <w:t>8.</w:t>
      </w:r>
      <w:proofErr w:type="gramEnd"/>
      <w:r w:rsidR="007557F3" w:rsidRPr="00E07529">
        <w:rPr>
          <w:rFonts w:ascii="Calibri" w:eastAsia="MS Mincho" w:hAnsi="Calibri" w:cs="Goudy Old Style"/>
          <w:b/>
          <w:sz w:val="24"/>
          <w:szCs w:val="24"/>
        </w:rPr>
        <w:t xml:space="preserve"> </w:t>
      </w:r>
      <w:r w:rsidR="00397926" w:rsidRPr="00E07529">
        <w:rPr>
          <w:rFonts w:ascii="Calibri" w:eastAsia="MS Mincho" w:hAnsi="Calibri" w:cs="Goudy Old Style"/>
          <w:b/>
          <w:sz w:val="24"/>
          <w:szCs w:val="24"/>
        </w:rPr>
        <w:t>Supply-Side Affordable Housing: The Low-Income Housing Tax Credit</w:t>
      </w:r>
    </w:p>
    <w:p w:rsidR="00397926" w:rsidRPr="00E07529" w:rsidRDefault="00397926" w:rsidP="0039792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eastAsia="MS Mincho" w:hAnsi="Calibri" w:cs="Goudy Old Style"/>
          <w:b/>
          <w:bCs/>
          <w:i/>
          <w:iCs/>
          <w:sz w:val="24"/>
          <w:szCs w:val="24"/>
        </w:rPr>
      </w:pPr>
    </w:p>
    <w:p w:rsidR="00397926" w:rsidRPr="00E07529" w:rsidRDefault="00397926" w:rsidP="0039792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/>
        <w:jc w:val="both"/>
        <w:rPr>
          <w:rFonts w:ascii="Calibri" w:eastAsia="MS Mincho" w:hAnsi="Calibri" w:cs="Goudy Old Style"/>
          <w:sz w:val="24"/>
          <w:szCs w:val="24"/>
        </w:rPr>
      </w:pPr>
      <w:r w:rsidRPr="00E07529">
        <w:rPr>
          <w:rFonts w:ascii="Calibri" w:eastAsia="MS Mincho" w:hAnsi="Calibri" w:cs="Goudy Old Style"/>
          <w:sz w:val="24"/>
          <w:szCs w:val="24"/>
        </w:rPr>
        <w:t xml:space="preserve">Kirk McClure, </w:t>
      </w:r>
      <w:r w:rsidRPr="00E07529">
        <w:rPr>
          <w:rFonts w:ascii="Calibri" w:eastAsia="MS Mincho" w:hAnsi="Calibri" w:cs="Goudy Old Style"/>
          <w:i/>
          <w:iCs/>
          <w:sz w:val="24"/>
          <w:szCs w:val="24"/>
        </w:rPr>
        <w:t>The Low-Income Housing Tax Credit as an Aid to Housing Finance: How Well Has It Worked</w:t>
      </w:r>
      <w:proofErr w:type="gramStart"/>
      <w:r w:rsidRPr="00E07529">
        <w:rPr>
          <w:rFonts w:ascii="Calibri" w:eastAsia="MS Mincho" w:hAnsi="Calibri" w:cs="Goudy Old Style"/>
          <w:i/>
          <w:iCs/>
          <w:sz w:val="24"/>
          <w:szCs w:val="24"/>
        </w:rPr>
        <w:t>?</w:t>
      </w:r>
      <w:r w:rsidRPr="00E07529">
        <w:rPr>
          <w:rFonts w:ascii="Calibri" w:eastAsia="MS Mincho" w:hAnsi="Calibri" w:cs="Goudy Old Style"/>
          <w:sz w:val="24"/>
          <w:szCs w:val="24"/>
        </w:rPr>
        <w:t>,</w:t>
      </w:r>
      <w:proofErr w:type="gramEnd"/>
      <w:r w:rsidRPr="00E07529">
        <w:rPr>
          <w:rFonts w:ascii="Calibri" w:eastAsia="MS Mincho" w:hAnsi="Calibri" w:cs="Goudy Old Style"/>
          <w:sz w:val="24"/>
          <w:szCs w:val="24"/>
        </w:rPr>
        <w:t xml:space="preserve"> 11 </w:t>
      </w:r>
      <w:r w:rsidRPr="00E07529">
        <w:rPr>
          <w:rFonts w:ascii="Calibri" w:eastAsia="MS Mincho" w:hAnsi="Calibri" w:cs="Goudy Old Style"/>
          <w:smallCaps/>
          <w:sz w:val="24"/>
          <w:szCs w:val="24"/>
        </w:rPr>
        <w:t xml:space="preserve">Housing </w:t>
      </w:r>
      <w:proofErr w:type="spellStart"/>
      <w:r w:rsidRPr="00E07529">
        <w:rPr>
          <w:rFonts w:ascii="Calibri" w:eastAsia="MS Mincho" w:hAnsi="Calibri" w:cs="Goudy Old Style"/>
          <w:smallCaps/>
          <w:sz w:val="24"/>
          <w:szCs w:val="24"/>
        </w:rPr>
        <w:t>Pol’y</w:t>
      </w:r>
      <w:proofErr w:type="spellEnd"/>
      <w:r w:rsidRPr="00E07529">
        <w:rPr>
          <w:rFonts w:ascii="Calibri" w:eastAsia="MS Mincho" w:hAnsi="Calibri" w:cs="Goudy Old Style"/>
          <w:smallCaps/>
          <w:sz w:val="24"/>
          <w:szCs w:val="24"/>
        </w:rPr>
        <w:t xml:space="preserve"> Debate</w:t>
      </w:r>
      <w:r w:rsidRPr="00E07529">
        <w:rPr>
          <w:rFonts w:ascii="Calibri" w:eastAsia="MS Mincho" w:hAnsi="Calibri" w:cs="Goudy Old Style"/>
          <w:sz w:val="24"/>
          <w:szCs w:val="24"/>
        </w:rPr>
        <w:t xml:space="preserve"> 91 (2000)</w:t>
      </w:r>
    </w:p>
    <w:p w:rsidR="00397926" w:rsidRPr="00E07529" w:rsidRDefault="00397926" w:rsidP="0039792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/>
        <w:jc w:val="both"/>
        <w:rPr>
          <w:rFonts w:ascii="Calibri" w:eastAsia="MS Mincho" w:hAnsi="Calibri" w:cs="Goudy Old Style"/>
          <w:sz w:val="24"/>
          <w:szCs w:val="24"/>
        </w:rPr>
      </w:pPr>
    </w:p>
    <w:p w:rsidR="00397926" w:rsidRPr="00E07529" w:rsidRDefault="00397926" w:rsidP="0039792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/>
        <w:jc w:val="both"/>
        <w:rPr>
          <w:rFonts w:ascii="Calibri" w:eastAsia="MS Mincho" w:hAnsi="Calibri" w:cs="Goudy Old Style"/>
          <w:sz w:val="24"/>
          <w:szCs w:val="24"/>
        </w:rPr>
      </w:pPr>
      <w:r w:rsidRPr="00E07529">
        <w:rPr>
          <w:rFonts w:ascii="Calibri" w:eastAsia="MS Mincho" w:hAnsi="Calibri" w:cs="Goudy Old Style"/>
          <w:sz w:val="24"/>
          <w:szCs w:val="24"/>
        </w:rPr>
        <w:t xml:space="preserve">Ethan </w:t>
      </w:r>
      <w:proofErr w:type="spellStart"/>
      <w:r w:rsidRPr="00E07529">
        <w:rPr>
          <w:rFonts w:ascii="Calibri" w:eastAsia="MS Mincho" w:hAnsi="Calibri" w:cs="Goudy Old Style"/>
          <w:sz w:val="24"/>
          <w:szCs w:val="24"/>
        </w:rPr>
        <w:t>Handelman</w:t>
      </w:r>
      <w:proofErr w:type="spellEnd"/>
      <w:r w:rsidRPr="00E07529">
        <w:rPr>
          <w:rFonts w:ascii="Calibri" w:eastAsia="MS Mincho" w:hAnsi="Calibri" w:cs="Goudy Old Style"/>
          <w:sz w:val="24"/>
          <w:szCs w:val="24"/>
        </w:rPr>
        <w:t xml:space="preserve">, David A. Smith &amp; </w:t>
      </w:r>
      <w:proofErr w:type="spellStart"/>
      <w:r w:rsidRPr="00E07529">
        <w:rPr>
          <w:rFonts w:ascii="Calibri" w:eastAsia="MS Mincho" w:hAnsi="Calibri" w:cs="Goudy Old Style"/>
          <w:sz w:val="24"/>
          <w:szCs w:val="24"/>
        </w:rPr>
        <w:t>Thacher</w:t>
      </w:r>
      <w:proofErr w:type="spellEnd"/>
      <w:r w:rsidRPr="00E07529">
        <w:rPr>
          <w:rFonts w:ascii="Calibri" w:eastAsia="MS Mincho" w:hAnsi="Calibri" w:cs="Goudy Old Style"/>
          <w:sz w:val="24"/>
          <w:szCs w:val="24"/>
        </w:rPr>
        <w:t xml:space="preserve"> Tiffany, How Massachusetts Can Best Use Its 2009 Affordability Resources 5-12 (2008)</w:t>
      </w:r>
    </w:p>
    <w:p w:rsidR="00397926" w:rsidRPr="00E07529" w:rsidRDefault="00397926" w:rsidP="0039792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/>
        <w:jc w:val="both"/>
        <w:rPr>
          <w:rFonts w:ascii="Calibri" w:eastAsia="MS Mincho" w:hAnsi="Calibri" w:cs="Goudy Old Style"/>
          <w:smallCaps/>
          <w:sz w:val="24"/>
          <w:szCs w:val="24"/>
        </w:rPr>
      </w:pPr>
    </w:p>
    <w:p w:rsidR="00397926" w:rsidRPr="00E07529" w:rsidRDefault="00397926" w:rsidP="0039792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/>
        <w:jc w:val="both"/>
        <w:rPr>
          <w:rFonts w:ascii="Calibri" w:eastAsia="MS Mincho" w:hAnsi="Calibri" w:cs="Goudy Old Style"/>
          <w:sz w:val="24"/>
          <w:szCs w:val="24"/>
        </w:rPr>
      </w:pPr>
      <w:r w:rsidRPr="00E07529">
        <w:rPr>
          <w:rFonts w:ascii="Calibri" w:eastAsia="MS Mincho" w:hAnsi="Calibri" w:cs="Goudy Old Style"/>
          <w:smallCaps/>
          <w:sz w:val="24"/>
          <w:szCs w:val="24"/>
        </w:rPr>
        <w:t>Herbert Stevens &amp; Thomas Tracy, Developer’s Guide to the Low Income Housing Tax Credit</w:t>
      </w:r>
      <w:r w:rsidRPr="00E07529">
        <w:rPr>
          <w:rFonts w:ascii="Calibri" w:eastAsia="MS Mincho" w:hAnsi="Calibri" w:cs="Goudy Old Style"/>
          <w:sz w:val="24"/>
          <w:szCs w:val="24"/>
        </w:rPr>
        <w:t xml:space="preserve"> 13-20 (4</w:t>
      </w:r>
      <w:r w:rsidRPr="00E07529">
        <w:rPr>
          <w:rFonts w:ascii="Calibri" w:eastAsia="MS Mincho" w:hAnsi="Calibri" w:cs="Goudy Old Style"/>
          <w:sz w:val="24"/>
          <w:szCs w:val="24"/>
          <w:vertAlign w:val="superscript"/>
        </w:rPr>
        <w:t>th</w:t>
      </w:r>
      <w:r w:rsidRPr="00E07529">
        <w:rPr>
          <w:rFonts w:ascii="Calibri" w:eastAsia="MS Mincho" w:hAnsi="Calibri" w:cs="Goudy Old Style"/>
          <w:sz w:val="24"/>
          <w:szCs w:val="24"/>
        </w:rPr>
        <w:t xml:space="preserve"> ed. 2000)</w:t>
      </w:r>
    </w:p>
    <w:p w:rsidR="00397926" w:rsidRPr="00E07529" w:rsidRDefault="00397926" w:rsidP="0039792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/>
        <w:jc w:val="both"/>
        <w:rPr>
          <w:rFonts w:ascii="Calibri" w:eastAsia="MS Mincho" w:hAnsi="Calibri" w:cs="Goudy Old Style"/>
          <w:sz w:val="24"/>
          <w:szCs w:val="24"/>
        </w:rPr>
      </w:pPr>
    </w:p>
    <w:p w:rsidR="00397926" w:rsidRPr="00E07529" w:rsidRDefault="00397926" w:rsidP="0039792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/>
        <w:jc w:val="both"/>
        <w:rPr>
          <w:rFonts w:ascii="Calibri" w:eastAsia="MS Mincho" w:hAnsi="Calibri" w:cs="Goudy Old Style"/>
          <w:sz w:val="24"/>
          <w:szCs w:val="24"/>
        </w:rPr>
      </w:pPr>
      <w:r w:rsidRPr="00E07529">
        <w:rPr>
          <w:rFonts w:ascii="Calibri" w:eastAsia="MS Mincho" w:hAnsi="Calibri" w:cs="Goudy Old Style"/>
          <w:sz w:val="24"/>
          <w:szCs w:val="24"/>
        </w:rPr>
        <w:t>California Tax Credit Allocation Committee, A Description of the California Tax Credit Allocation Committee Programs 1-5 (1995)</w:t>
      </w:r>
    </w:p>
    <w:p w:rsidR="00397926" w:rsidRPr="00E07529" w:rsidRDefault="00397926" w:rsidP="0039792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/>
        <w:jc w:val="both"/>
        <w:rPr>
          <w:rFonts w:ascii="Calibri" w:eastAsia="MS Mincho" w:hAnsi="Calibri" w:cs="Goudy Old Style"/>
          <w:sz w:val="24"/>
          <w:szCs w:val="24"/>
        </w:rPr>
      </w:pPr>
    </w:p>
    <w:p w:rsidR="00397926" w:rsidRPr="00E07529" w:rsidRDefault="00397926" w:rsidP="0039792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/>
        <w:jc w:val="both"/>
        <w:rPr>
          <w:rFonts w:ascii="Calibri" w:eastAsia="MS Mincho" w:hAnsi="Calibri" w:cs="Goudy Old Style"/>
          <w:sz w:val="24"/>
          <w:szCs w:val="24"/>
        </w:rPr>
      </w:pPr>
      <w:r w:rsidRPr="00E07529">
        <w:rPr>
          <w:rFonts w:ascii="Calibri" w:eastAsia="MS Mincho" w:hAnsi="Calibri" w:cs="Goudy Old Style"/>
          <w:sz w:val="24"/>
          <w:szCs w:val="24"/>
        </w:rPr>
        <w:t>Housing Pioneers, Inc. v. Commissioner, 58 F.3d 401 (9</w:t>
      </w:r>
      <w:r w:rsidRPr="00E07529">
        <w:rPr>
          <w:rFonts w:ascii="Calibri" w:eastAsia="MS Mincho" w:hAnsi="Calibri" w:cs="Goudy Old Style"/>
          <w:sz w:val="24"/>
          <w:szCs w:val="24"/>
          <w:vertAlign w:val="superscript"/>
        </w:rPr>
        <w:t>th</w:t>
      </w:r>
      <w:r w:rsidRPr="00E07529">
        <w:rPr>
          <w:rFonts w:ascii="Calibri" w:eastAsia="MS Mincho" w:hAnsi="Calibri" w:cs="Goudy Old Style"/>
          <w:sz w:val="24"/>
          <w:szCs w:val="24"/>
        </w:rPr>
        <w:t xml:space="preserve"> Cir. 1995)</w:t>
      </w:r>
    </w:p>
    <w:p w:rsidR="00397926" w:rsidRPr="00E07529" w:rsidRDefault="00397926" w:rsidP="0039792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/>
        <w:jc w:val="both"/>
        <w:rPr>
          <w:rFonts w:ascii="Calibri" w:eastAsia="MS Mincho" w:hAnsi="Calibri" w:cs="Goudy Old Style"/>
          <w:sz w:val="24"/>
          <w:szCs w:val="24"/>
        </w:rPr>
      </w:pPr>
    </w:p>
    <w:p w:rsidR="00397926" w:rsidRPr="00E07529" w:rsidRDefault="00397926" w:rsidP="0039792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/>
        <w:jc w:val="both"/>
        <w:rPr>
          <w:rFonts w:ascii="Calibri" w:eastAsia="MS Mincho" w:hAnsi="Calibri" w:cs="Goudy Old Style"/>
          <w:sz w:val="24"/>
          <w:szCs w:val="24"/>
        </w:rPr>
      </w:pPr>
      <w:r w:rsidRPr="00E07529">
        <w:rPr>
          <w:rFonts w:ascii="Calibri" w:eastAsia="MS Mincho" w:hAnsi="Calibri" w:cs="Goudy Old Style"/>
          <w:sz w:val="24"/>
          <w:szCs w:val="24"/>
        </w:rPr>
        <w:t xml:space="preserve">Andrew H. Foster, </w:t>
      </w:r>
      <w:r w:rsidRPr="00E07529">
        <w:rPr>
          <w:rFonts w:ascii="Calibri" w:eastAsia="MS Mincho" w:hAnsi="Calibri" w:cs="Goudy Old Style"/>
          <w:i/>
          <w:sz w:val="24"/>
          <w:szCs w:val="24"/>
        </w:rPr>
        <w:t>Joint Ventures between Nonprofits and For-Profits: Will Revenue Ruling 2004-51 Provide Any Comfort</w:t>
      </w:r>
      <w:proofErr w:type="gramStart"/>
      <w:r w:rsidRPr="00E07529">
        <w:rPr>
          <w:rFonts w:ascii="Calibri" w:eastAsia="MS Mincho" w:hAnsi="Calibri" w:cs="Goudy Old Style"/>
          <w:i/>
          <w:sz w:val="24"/>
          <w:szCs w:val="24"/>
        </w:rPr>
        <w:t>?</w:t>
      </w:r>
      <w:r w:rsidRPr="00E07529">
        <w:rPr>
          <w:rFonts w:ascii="Calibri" w:eastAsia="MS Mincho" w:hAnsi="Calibri" w:cs="Goudy Old Style"/>
          <w:sz w:val="24"/>
          <w:szCs w:val="24"/>
        </w:rPr>
        <w:t>,</w:t>
      </w:r>
      <w:proofErr w:type="gramEnd"/>
      <w:r w:rsidRPr="00E07529">
        <w:rPr>
          <w:rFonts w:ascii="Calibri" w:eastAsia="MS Mincho" w:hAnsi="Calibri" w:cs="Goudy Old Style"/>
          <w:sz w:val="24"/>
          <w:szCs w:val="24"/>
        </w:rPr>
        <w:t xml:space="preserve"> 14 </w:t>
      </w:r>
      <w:r w:rsidRPr="00E07529">
        <w:rPr>
          <w:rFonts w:ascii="Calibri" w:eastAsia="MS Mincho" w:hAnsi="Calibri" w:cs="Goudy Old Style"/>
          <w:smallCaps/>
          <w:sz w:val="24"/>
          <w:szCs w:val="24"/>
        </w:rPr>
        <w:t>J. Affordable Housing &amp; Comm. Dev. L.</w:t>
      </w:r>
      <w:r w:rsidRPr="00E07529">
        <w:rPr>
          <w:rFonts w:ascii="Calibri" w:eastAsia="MS Mincho" w:hAnsi="Calibri" w:cs="Goudy Old Style"/>
          <w:sz w:val="24"/>
          <w:szCs w:val="24"/>
        </w:rPr>
        <w:t xml:space="preserve"> 95 (2005)</w:t>
      </w:r>
    </w:p>
    <w:p w:rsidR="00397926" w:rsidRPr="00E07529" w:rsidRDefault="00397926" w:rsidP="0039792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/>
        <w:jc w:val="both"/>
        <w:rPr>
          <w:rFonts w:ascii="Calibri" w:eastAsia="MS Mincho" w:hAnsi="Calibri" w:cs="Goudy Old Style"/>
          <w:sz w:val="24"/>
          <w:szCs w:val="24"/>
        </w:rPr>
      </w:pPr>
    </w:p>
    <w:p w:rsidR="00397926" w:rsidRPr="00E07529" w:rsidRDefault="00397926" w:rsidP="0039792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/>
        <w:jc w:val="both"/>
        <w:rPr>
          <w:rFonts w:ascii="Calibri" w:eastAsia="MS Mincho" w:hAnsi="Calibri" w:cs="Goudy Old Style"/>
          <w:bCs/>
          <w:sz w:val="24"/>
          <w:szCs w:val="24"/>
        </w:rPr>
      </w:pPr>
      <w:r w:rsidRPr="00E07529">
        <w:rPr>
          <w:rFonts w:ascii="Calibri" w:eastAsia="MS Mincho" w:hAnsi="Calibri" w:cs="Goudy Old Style"/>
          <w:bCs/>
          <w:sz w:val="24"/>
          <w:szCs w:val="24"/>
        </w:rPr>
        <w:t>IRS, Charitable Status of Nonprofit Housing Providers, Revenue Ruling 70-585</w:t>
      </w:r>
    </w:p>
    <w:p w:rsidR="00397926" w:rsidRPr="00E07529" w:rsidRDefault="00397926" w:rsidP="0039792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/>
        <w:jc w:val="both"/>
        <w:rPr>
          <w:rFonts w:ascii="Calibri" w:eastAsia="MS Mincho" w:hAnsi="Calibri" w:cs="Goudy Old Style"/>
          <w:bCs/>
          <w:sz w:val="24"/>
          <w:szCs w:val="24"/>
        </w:rPr>
      </w:pPr>
    </w:p>
    <w:p w:rsidR="00397926" w:rsidRPr="00E07529" w:rsidRDefault="00397926" w:rsidP="0039792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/>
        <w:jc w:val="both"/>
        <w:rPr>
          <w:rFonts w:ascii="Calibri" w:eastAsia="MS Mincho" w:hAnsi="Calibri" w:cs="Goudy Old Style"/>
          <w:bCs/>
          <w:sz w:val="24"/>
          <w:szCs w:val="24"/>
        </w:rPr>
      </w:pPr>
      <w:r w:rsidRPr="00E07529">
        <w:rPr>
          <w:rFonts w:ascii="Calibri" w:eastAsia="MS Mincho" w:hAnsi="Calibri" w:cs="Goudy Old Style"/>
          <w:bCs/>
          <w:sz w:val="24"/>
          <w:szCs w:val="24"/>
        </w:rPr>
        <w:t>IRS, Nonprofit Housing Provider “Safe Harbor,” Announcement 95-37</w:t>
      </w:r>
    </w:p>
    <w:p w:rsidR="00397926" w:rsidRPr="00E07529" w:rsidRDefault="00397926" w:rsidP="0039792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/>
        <w:jc w:val="both"/>
        <w:rPr>
          <w:rFonts w:ascii="Calibri" w:eastAsia="MS Mincho" w:hAnsi="Calibri" w:cs="Goudy Old Style"/>
          <w:bCs/>
          <w:sz w:val="24"/>
          <w:szCs w:val="24"/>
        </w:rPr>
      </w:pPr>
    </w:p>
    <w:p w:rsidR="00303A89" w:rsidRDefault="00303A89" w:rsidP="00060AF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eastAsia="MS Mincho" w:hAnsi="Calibri" w:cs="Goudy Old Style"/>
          <w:b/>
          <w:bCs/>
          <w:i/>
          <w:iCs/>
          <w:sz w:val="24"/>
          <w:szCs w:val="24"/>
        </w:rPr>
      </w:pPr>
    </w:p>
    <w:p w:rsidR="00895127" w:rsidRPr="00E07529" w:rsidRDefault="00895127" w:rsidP="0089512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jc w:val="center"/>
        <w:rPr>
          <w:rFonts w:ascii="Calibri" w:eastAsia="MS Mincho" w:hAnsi="Calibri" w:cs="Goudy Old Style"/>
          <w:sz w:val="24"/>
          <w:szCs w:val="24"/>
        </w:rPr>
      </w:pPr>
      <w:r w:rsidRPr="00E07529">
        <w:rPr>
          <w:rFonts w:ascii="Calibri" w:eastAsia="MS Mincho" w:hAnsi="Calibri" w:cs="Goudy Old Style"/>
          <w:b/>
          <w:bCs/>
          <w:i/>
          <w:iCs/>
          <w:sz w:val="24"/>
          <w:szCs w:val="24"/>
        </w:rPr>
        <w:t>Week 5</w:t>
      </w:r>
    </w:p>
    <w:p w:rsidR="00895127" w:rsidRPr="00E07529" w:rsidRDefault="00895127" w:rsidP="00060AF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eastAsia="MS Mincho" w:hAnsi="Calibri" w:cs="Goudy Old Style"/>
          <w:b/>
          <w:bCs/>
          <w:i/>
          <w:iCs/>
          <w:sz w:val="24"/>
          <w:szCs w:val="24"/>
        </w:rPr>
      </w:pPr>
    </w:p>
    <w:p w:rsidR="00A615E0" w:rsidRDefault="001A23DB" w:rsidP="00397926">
      <w:pPr>
        <w:tabs>
          <w:tab w:val="left" w:pos="1080"/>
        </w:tabs>
        <w:jc w:val="both"/>
        <w:rPr>
          <w:rFonts w:ascii="Calibri" w:eastAsia="MS Mincho" w:hAnsi="Calibri" w:cs="Goudy Old Style"/>
          <w:b/>
          <w:sz w:val="24"/>
          <w:szCs w:val="24"/>
        </w:rPr>
      </w:pPr>
      <w:proofErr w:type="gramStart"/>
      <w:r w:rsidRPr="00E07529">
        <w:rPr>
          <w:rFonts w:ascii="Calibri" w:eastAsia="MS Mincho" w:hAnsi="Calibri" w:cs="Goudy Old Style"/>
          <w:b/>
          <w:sz w:val="24"/>
          <w:szCs w:val="24"/>
        </w:rPr>
        <w:t>Febru</w:t>
      </w:r>
      <w:r w:rsidR="00895127">
        <w:rPr>
          <w:rFonts w:ascii="Calibri" w:eastAsia="MS Mincho" w:hAnsi="Calibri" w:cs="Goudy Old Style"/>
          <w:b/>
          <w:sz w:val="24"/>
          <w:szCs w:val="24"/>
        </w:rPr>
        <w:t>ary 8</w:t>
      </w:r>
      <w:r w:rsidR="007557F3" w:rsidRPr="00E07529">
        <w:rPr>
          <w:rFonts w:ascii="Calibri" w:eastAsia="MS Mincho" w:hAnsi="Calibri" w:cs="Goudy Old Style"/>
          <w:b/>
          <w:sz w:val="24"/>
          <w:szCs w:val="24"/>
        </w:rPr>
        <w:tab/>
      </w:r>
      <w:r w:rsidR="007557F3" w:rsidRPr="00E07529">
        <w:rPr>
          <w:rFonts w:ascii="Calibri" w:eastAsia="MS Mincho" w:hAnsi="Calibri" w:cs="Goudy Old Style"/>
          <w:b/>
          <w:sz w:val="24"/>
          <w:szCs w:val="24"/>
        </w:rPr>
        <w:tab/>
        <w:t>9.</w:t>
      </w:r>
      <w:proofErr w:type="gramEnd"/>
      <w:r w:rsidR="007557F3" w:rsidRPr="00E07529">
        <w:rPr>
          <w:rFonts w:ascii="Calibri" w:eastAsia="MS Mincho" w:hAnsi="Calibri" w:cs="Goudy Old Style"/>
          <w:b/>
          <w:sz w:val="24"/>
          <w:szCs w:val="24"/>
        </w:rPr>
        <w:t xml:space="preserve"> </w:t>
      </w:r>
      <w:r w:rsidR="00397926">
        <w:rPr>
          <w:rFonts w:ascii="Calibri" w:eastAsia="MS Mincho" w:hAnsi="Calibri" w:cs="Goudy Old Style"/>
          <w:b/>
          <w:sz w:val="24"/>
          <w:szCs w:val="24"/>
        </w:rPr>
        <w:t xml:space="preserve"> Field Trip to Esperanza Community Housing Corporation</w:t>
      </w:r>
    </w:p>
    <w:p w:rsidR="00397926" w:rsidRDefault="00397926" w:rsidP="00397926">
      <w:pPr>
        <w:tabs>
          <w:tab w:val="left" w:pos="1080"/>
        </w:tabs>
        <w:jc w:val="both"/>
        <w:rPr>
          <w:rFonts w:ascii="Calibri" w:eastAsia="MS Mincho" w:hAnsi="Calibri" w:cs="Goudy Old Style"/>
          <w:bCs/>
          <w:sz w:val="24"/>
          <w:szCs w:val="24"/>
        </w:rPr>
      </w:pPr>
    </w:p>
    <w:p w:rsidR="00397926" w:rsidRPr="00E07529" w:rsidRDefault="00397926" w:rsidP="00397926">
      <w:pPr>
        <w:tabs>
          <w:tab w:val="left" w:pos="1080"/>
        </w:tabs>
        <w:jc w:val="both"/>
        <w:rPr>
          <w:rFonts w:ascii="Calibri" w:eastAsia="MS Mincho" w:hAnsi="Calibri" w:cs="Goudy Old Style"/>
          <w:bCs/>
          <w:sz w:val="24"/>
          <w:szCs w:val="24"/>
        </w:rPr>
      </w:pPr>
    </w:p>
    <w:p w:rsidR="00F26C5F" w:rsidRPr="00E07529" w:rsidRDefault="00B21473" w:rsidP="00F26C5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libri" w:eastAsia="MS Mincho" w:hAnsi="Calibri" w:cs="Goudy Old Style"/>
          <w:sz w:val="24"/>
          <w:szCs w:val="24"/>
        </w:rPr>
      </w:pPr>
      <w:proofErr w:type="gramStart"/>
      <w:r w:rsidRPr="00E07529">
        <w:rPr>
          <w:rFonts w:ascii="Calibri" w:eastAsia="MS Mincho" w:hAnsi="Calibri" w:cs="Goudy Old Style"/>
          <w:b/>
          <w:sz w:val="24"/>
          <w:szCs w:val="24"/>
        </w:rPr>
        <w:lastRenderedPageBreak/>
        <w:t xml:space="preserve">February </w:t>
      </w:r>
      <w:r w:rsidR="00895127">
        <w:rPr>
          <w:rFonts w:ascii="Calibri" w:eastAsia="MS Mincho" w:hAnsi="Calibri" w:cs="Goudy Old Style"/>
          <w:b/>
          <w:sz w:val="24"/>
          <w:szCs w:val="24"/>
        </w:rPr>
        <w:t>10</w:t>
      </w:r>
      <w:r w:rsidR="007557F3" w:rsidRPr="00E07529">
        <w:rPr>
          <w:rFonts w:ascii="Calibri" w:eastAsia="MS Mincho" w:hAnsi="Calibri" w:cs="Goudy Old Style"/>
          <w:b/>
          <w:sz w:val="24"/>
          <w:szCs w:val="24"/>
        </w:rPr>
        <w:tab/>
        <w:t>10.</w:t>
      </w:r>
      <w:proofErr w:type="gramEnd"/>
      <w:r w:rsidR="007557F3" w:rsidRPr="00E07529">
        <w:rPr>
          <w:rFonts w:ascii="Calibri" w:eastAsia="MS Mincho" w:hAnsi="Calibri" w:cs="Goudy Old Style"/>
          <w:b/>
          <w:sz w:val="24"/>
          <w:szCs w:val="24"/>
        </w:rPr>
        <w:t xml:space="preserve"> Lawyering as Institutional Design: Structuring a</w:t>
      </w:r>
      <w:r w:rsidR="00B425FA" w:rsidRPr="00E07529">
        <w:rPr>
          <w:rFonts w:ascii="Calibri" w:eastAsia="MS Mincho" w:hAnsi="Calibri" w:cs="Goudy Old Style"/>
          <w:b/>
          <w:sz w:val="24"/>
          <w:szCs w:val="24"/>
        </w:rPr>
        <w:t>n</w:t>
      </w:r>
      <w:r w:rsidR="007557F3" w:rsidRPr="00E07529">
        <w:rPr>
          <w:rFonts w:ascii="Calibri" w:eastAsia="MS Mincho" w:hAnsi="Calibri" w:cs="Goudy Old Style"/>
          <w:b/>
          <w:sz w:val="24"/>
          <w:szCs w:val="24"/>
        </w:rPr>
        <w:t xml:space="preserve"> LIHTC Deal</w:t>
      </w:r>
      <w:r w:rsidR="00CF558A" w:rsidRPr="00E07529">
        <w:rPr>
          <w:rFonts w:ascii="Calibri" w:eastAsia="MS Mincho" w:hAnsi="Calibri" w:cs="Goudy Old Style"/>
          <w:sz w:val="24"/>
          <w:szCs w:val="24"/>
        </w:rPr>
        <w:tab/>
      </w:r>
    </w:p>
    <w:p w:rsidR="007557F3" w:rsidRPr="00E07529" w:rsidRDefault="007557F3" w:rsidP="00F26C5F">
      <w:pPr>
        <w:tabs>
          <w:tab w:val="left" w:pos="1080"/>
        </w:tabs>
        <w:jc w:val="both"/>
        <w:rPr>
          <w:rFonts w:ascii="Calibri" w:eastAsia="MS Mincho" w:hAnsi="Calibri" w:cs="Goudy Old Style"/>
          <w:sz w:val="24"/>
          <w:szCs w:val="24"/>
        </w:rPr>
      </w:pPr>
    </w:p>
    <w:p w:rsidR="007557F3" w:rsidRPr="00E07529" w:rsidRDefault="007557F3" w:rsidP="00F26C5F">
      <w:pPr>
        <w:tabs>
          <w:tab w:val="left" w:pos="1080"/>
        </w:tabs>
        <w:jc w:val="both"/>
        <w:rPr>
          <w:rFonts w:ascii="Calibri" w:eastAsia="MS Mincho" w:hAnsi="Calibri" w:cs="Goudy Old Style"/>
          <w:sz w:val="24"/>
          <w:szCs w:val="24"/>
        </w:rPr>
      </w:pPr>
      <w:r w:rsidRPr="00E07529">
        <w:rPr>
          <w:rFonts w:ascii="Calibri" w:eastAsia="MS Mincho" w:hAnsi="Calibri" w:cs="Goudy Old Style"/>
          <w:sz w:val="24"/>
          <w:szCs w:val="24"/>
        </w:rPr>
        <w:tab/>
      </w:r>
      <w:r w:rsidRPr="00E07529">
        <w:rPr>
          <w:rFonts w:ascii="Calibri" w:eastAsia="MS Mincho" w:hAnsi="Calibri" w:cs="Goudy Old Style"/>
          <w:sz w:val="24"/>
          <w:szCs w:val="24"/>
        </w:rPr>
        <w:tab/>
        <w:t>Affordable Housing Deal Fact Pattern</w:t>
      </w:r>
      <w:r w:rsidR="00B870DA" w:rsidRPr="00E07529">
        <w:rPr>
          <w:rFonts w:ascii="Calibri" w:eastAsia="MS Mincho" w:hAnsi="Calibri" w:cs="Goudy Old Style"/>
          <w:sz w:val="24"/>
          <w:szCs w:val="24"/>
        </w:rPr>
        <w:t xml:space="preserve"> [handed out separately]</w:t>
      </w:r>
    </w:p>
    <w:p w:rsidR="007557F3" w:rsidRPr="00E07529" w:rsidRDefault="007557F3" w:rsidP="00F26C5F">
      <w:pPr>
        <w:tabs>
          <w:tab w:val="left" w:pos="1080"/>
        </w:tabs>
        <w:jc w:val="both"/>
        <w:rPr>
          <w:rFonts w:ascii="Calibri" w:eastAsia="MS Mincho" w:hAnsi="Calibri" w:cs="Goudy Old Style"/>
          <w:sz w:val="24"/>
          <w:szCs w:val="24"/>
        </w:rPr>
      </w:pPr>
    </w:p>
    <w:p w:rsidR="007557F3" w:rsidRPr="00E07529" w:rsidRDefault="007557F3" w:rsidP="00F26C5F">
      <w:pPr>
        <w:tabs>
          <w:tab w:val="left" w:pos="1080"/>
        </w:tabs>
        <w:jc w:val="both"/>
        <w:rPr>
          <w:rFonts w:ascii="Calibri" w:eastAsia="MS Mincho" w:hAnsi="Calibri" w:cs="Goudy Old Style"/>
          <w:sz w:val="24"/>
          <w:szCs w:val="24"/>
        </w:rPr>
      </w:pPr>
      <w:r w:rsidRPr="00E07529">
        <w:rPr>
          <w:rFonts w:ascii="Calibri" w:eastAsia="MS Mincho" w:hAnsi="Calibri" w:cs="Goudy Old Style"/>
          <w:sz w:val="24"/>
          <w:szCs w:val="24"/>
        </w:rPr>
        <w:tab/>
      </w:r>
      <w:r w:rsidRPr="00E07529">
        <w:rPr>
          <w:rFonts w:ascii="Calibri" w:eastAsia="MS Mincho" w:hAnsi="Calibri" w:cs="Goudy Old Style"/>
          <w:sz w:val="24"/>
          <w:szCs w:val="24"/>
        </w:rPr>
        <w:tab/>
        <w:t>Sample Limited Partnership Agreement</w:t>
      </w:r>
      <w:r w:rsidR="00B870DA" w:rsidRPr="00E07529">
        <w:rPr>
          <w:rFonts w:ascii="Calibri" w:eastAsia="MS Mincho" w:hAnsi="Calibri" w:cs="Goudy Old Style"/>
          <w:sz w:val="24"/>
          <w:szCs w:val="24"/>
        </w:rPr>
        <w:t xml:space="preserve"> [handed out separately]</w:t>
      </w:r>
    </w:p>
    <w:p w:rsidR="00F26C5F" w:rsidRPr="00E07529" w:rsidRDefault="00F26C5F" w:rsidP="00F26C5F">
      <w:pPr>
        <w:tabs>
          <w:tab w:val="left" w:pos="1080"/>
        </w:tabs>
        <w:jc w:val="both"/>
        <w:rPr>
          <w:rFonts w:ascii="Calibri" w:eastAsia="MS Mincho" w:hAnsi="Calibri" w:cs="Goudy Old Style"/>
          <w:sz w:val="24"/>
          <w:szCs w:val="24"/>
        </w:rPr>
      </w:pPr>
    </w:p>
    <w:p w:rsidR="002F380F" w:rsidRPr="00E07529" w:rsidRDefault="007557F3" w:rsidP="00060AF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jc w:val="both"/>
        <w:rPr>
          <w:rFonts w:ascii="Calibri" w:eastAsia="MS Mincho" w:hAnsi="Calibri" w:cs="Goudy Old Style"/>
          <w:b/>
          <w:i/>
          <w:sz w:val="24"/>
          <w:szCs w:val="24"/>
        </w:rPr>
      </w:pPr>
      <w:r w:rsidRPr="00E07529">
        <w:rPr>
          <w:rFonts w:ascii="Calibri" w:eastAsia="MS Mincho" w:hAnsi="Calibri" w:cs="Goudy Old Style"/>
          <w:b/>
          <w:sz w:val="24"/>
          <w:szCs w:val="24"/>
        </w:rPr>
        <w:tab/>
      </w:r>
      <w:r w:rsidRPr="00E07529">
        <w:rPr>
          <w:rFonts w:ascii="Calibri" w:eastAsia="MS Mincho" w:hAnsi="Calibri" w:cs="Goudy Old Style"/>
          <w:b/>
          <w:sz w:val="24"/>
          <w:szCs w:val="24"/>
        </w:rPr>
        <w:tab/>
      </w:r>
      <w:r w:rsidRPr="00E07529">
        <w:rPr>
          <w:rFonts w:ascii="Calibri" w:eastAsia="MS Mincho" w:hAnsi="Calibri" w:cs="Goudy Old Style"/>
          <w:b/>
          <w:i/>
          <w:sz w:val="24"/>
          <w:szCs w:val="24"/>
        </w:rPr>
        <w:t>In-Class Exercise 2</w:t>
      </w:r>
    </w:p>
    <w:p w:rsidR="001B786B" w:rsidRDefault="001B786B" w:rsidP="00060AF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jc w:val="both"/>
        <w:rPr>
          <w:rFonts w:ascii="Calibri" w:eastAsia="MS Mincho" w:hAnsi="Calibri" w:cs="Goudy Old Style"/>
          <w:b/>
          <w:i/>
          <w:sz w:val="24"/>
          <w:szCs w:val="24"/>
        </w:rPr>
      </w:pPr>
    </w:p>
    <w:p w:rsidR="00895127" w:rsidRPr="00E07529" w:rsidRDefault="00895127" w:rsidP="0089512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jc w:val="center"/>
        <w:rPr>
          <w:rFonts w:ascii="Calibri" w:eastAsia="MS Mincho" w:hAnsi="Calibri" w:cs="Goudy Old Style"/>
          <w:b/>
          <w:bCs/>
          <w:i/>
          <w:iCs/>
          <w:sz w:val="24"/>
          <w:szCs w:val="24"/>
        </w:rPr>
      </w:pPr>
      <w:r w:rsidRPr="00E07529">
        <w:rPr>
          <w:rFonts w:ascii="Calibri" w:eastAsia="MS Mincho" w:hAnsi="Calibri" w:cs="Goudy Old Style"/>
          <w:b/>
          <w:bCs/>
          <w:i/>
          <w:iCs/>
          <w:sz w:val="24"/>
          <w:szCs w:val="24"/>
        </w:rPr>
        <w:t>Week 6</w:t>
      </w:r>
    </w:p>
    <w:p w:rsidR="00895127" w:rsidRPr="00E07529" w:rsidRDefault="00895127" w:rsidP="00060AF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jc w:val="both"/>
        <w:rPr>
          <w:rFonts w:ascii="Calibri" w:eastAsia="MS Mincho" w:hAnsi="Calibri" w:cs="Goudy Old Style"/>
          <w:b/>
          <w:i/>
          <w:sz w:val="24"/>
          <w:szCs w:val="24"/>
        </w:rPr>
      </w:pPr>
    </w:p>
    <w:p w:rsidR="00060AFC" w:rsidRPr="00E07529" w:rsidRDefault="00895127" w:rsidP="00060AF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jc w:val="both"/>
        <w:rPr>
          <w:rFonts w:ascii="Calibri" w:eastAsia="MS Mincho" w:hAnsi="Calibri" w:cs="Goudy Old Style"/>
          <w:sz w:val="24"/>
          <w:szCs w:val="24"/>
        </w:rPr>
      </w:pPr>
      <w:proofErr w:type="gramStart"/>
      <w:r>
        <w:rPr>
          <w:rFonts w:ascii="Calibri" w:eastAsia="MS Mincho" w:hAnsi="Calibri" w:cs="Goudy Old Style"/>
          <w:b/>
          <w:sz w:val="24"/>
          <w:szCs w:val="24"/>
        </w:rPr>
        <w:t>February 15</w:t>
      </w:r>
      <w:r w:rsidR="00060AFC" w:rsidRPr="00E07529">
        <w:rPr>
          <w:rFonts w:ascii="Calibri" w:eastAsia="MS Mincho" w:hAnsi="Calibri" w:cs="Goudy Old Style"/>
          <w:b/>
          <w:sz w:val="24"/>
          <w:szCs w:val="24"/>
        </w:rPr>
        <w:tab/>
      </w:r>
      <w:r w:rsidR="007557F3" w:rsidRPr="00E07529">
        <w:rPr>
          <w:rFonts w:ascii="Calibri" w:eastAsia="MS Mincho" w:hAnsi="Calibri" w:cs="Goudy Old Style"/>
          <w:b/>
          <w:sz w:val="24"/>
          <w:szCs w:val="24"/>
        </w:rPr>
        <w:t>11.</w:t>
      </w:r>
      <w:proofErr w:type="gramEnd"/>
      <w:r w:rsidR="007557F3" w:rsidRPr="00E07529">
        <w:rPr>
          <w:rFonts w:ascii="Calibri" w:eastAsia="MS Mincho" w:hAnsi="Calibri" w:cs="Goudy Old Style"/>
          <w:b/>
          <w:sz w:val="24"/>
          <w:szCs w:val="24"/>
        </w:rPr>
        <w:t xml:space="preserve"> CDC as Business Developer</w:t>
      </w:r>
      <w:r w:rsidR="00060AFC" w:rsidRPr="00E07529">
        <w:rPr>
          <w:rFonts w:ascii="Calibri" w:eastAsia="MS Mincho" w:hAnsi="Calibri" w:cs="Goudy Old Style"/>
          <w:sz w:val="24"/>
          <w:szCs w:val="24"/>
        </w:rPr>
        <w:tab/>
      </w:r>
    </w:p>
    <w:p w:rsidR="00060AFC" w:rsidRPr="00E07529" w:rsidRDefault="00060AFC" w:rsidP="00060AF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/>
        <w:jc w:val="both"/>
        <w:rPr>
          <w:rFonts w:ascii="Calibri" w:eastAsia="MS Mincho" w:hAnsi="Calibri" w:cs="Goudy Old Style"/>
          <w:sz w:val="24"/>
          <w:szCs w:val="24"/>
        </w:rPr>
      </w:pPr>
    </w:p>
    <w:p w:rsidR="007557F3" w:rsidRPr="00E07529" w:rsidRDefault="007557F3" w:rsidP="007557F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/>
        <w:jc w:val="both"/>
        <w:rPr>
          <w:rFonts w:ascii="Calibri" w:eastAsia="MS Mincho" w:hAnsi="Calibri" w:cs="Goudy Old Style"/>
          <w:sz w:val="24"/>
          <w:szCs w:val="24"/>
        </w:rPr>
      </w:pPr>
      <w:r w:rsidRPr="00E07529">
        <w:rPr>
          <w:rFonts w:ascii="Calibri" w:eastAsia="MS Mincho" w:hAnsi="Calibri" w:cs="Goudy Old Style"/>
          <w:sz w:val="24"/>
          <w:szCs w:val="24"/>
        </w:rPr>
        <w:t>Statutory Framework for Nonprofit Business Ventures: 26 U.S.C. §§ 512, 513; 26 C.F.R. § 1.513-1</w:t>
      </w:r>
    </w:p>
    <w:p w:rsidR="007557F3" w:rsidRPr="00E07529" w:rsidRDefault="007557F3" w:rsidP="007557F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/>
        <w:jc w:val="both"/>
        <w:rPr>
          <w:rFonts w:ascii="Calibri" w:eastAsia="MS Mincho" w:hAnsi="Calibri" w:cs="Goudy Old Style"/>
          <w:sz w:val="24"/>
          <w:szCs w:val="24"/>
        </w:rPr>
      </w:pPr>
    </w:p>
    <w:p w:rsidR="007557F3" w:rsidRPr="00E07529" w:rsidRDefault="007557F3" w:rsidP="007557F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/>
        <w:jc w:val="both"/>
        <w:rPr>
          <w:rFonts w:ascii="Calibri" w:eastAsia="MS Mincho" w:hAnsi="Calibri" w:cs="Goudy Old Style"/>
          <w:sz w:val="24"/>
          <w:szCs w:val="24"/>
        </w:rPr>
      </w:pPr>
      <w:r w:rsidRPr="00E07529">
        <w:rPr>
          <w:rFonts w:ascii="Calibri" w:eastAsia="MS Mincho" w:hAnsi="Calibri" w:cs="Goudy Old Style"/>
          <w:i/>
          <w:sz w:val="24"/>
          <w:szCs w:val="24"/>
        </w:rPr>
        <w:t xml:space="preserve">Business Development by Charitable Organizations: Legal Structure </w:t>
      </w:r>
      <w:r w:rsidRPr="00E07529">
        <w:rPr>
          <w:rFonts w:ascii="Calibri" w:eastAsia="MS Mincho" w:hAnsi="Calibri" w:cs="Goudy Old Style"/>
          <w:sz w:val="24"/>
          <w:szCs w:val="24"/>
        </w:rPr>
        <w:t xml:space="preserve">Issues, </w:t>
      </w:r>
      <w:r w:rsidRPr="00E07529">
        <w:rPr>
          <w:rFonts w:ascii="Calibri" w:eastAsia="MS Mincho" w:hAnsi="Calibri" w:cs="Goudy Old Style"/>
          <w:i/>
          <w:sz w:val="24"/>
          <w:szCs w:val="24"/>
        </w:rPr>
        <w:t>in</w:t>
      </w:r>
      <w:r w:rsidRPr="00E07529">
        <w:rPr>
          <w:rFonts w:ascii="Calibri" w:eastAsia="MS Mincho" w:hAnsi="Calibri" w:cs="Goudy Old Style"/>
          <w:sz w:val="24"/>
          <w:szCs w:val="24"/>
        </w:rPr>
        <w:t xml:space="preserve"> </w:t>
      </w:r>
      <w:r w:rsidRPr="00E07529">
        <w:rPr>
          <w:rFonts w:ascii="Calibri" w:eastAsia="MS Mincho" w:hAnsi="Calibri" w:cs="Goudy Old Style"/>
          <w:smallCaps/>
          <w:sz w:val="24"/>
          <w:szCs w:val="24"/>
        </w:rPr>
        <w:t xml:space="preserve">New Social Entrepreneurs: The Success, Challenge and Lessons of Non-Profit Enterprise Creation, </w:t>
      </w:r>
      <w:r w:rsidRPr="00E07529">
        <w:rPr>
          <w:rFonts w:ascii="Calibri" w:eastAsia="MS Mincho" w:hAnsi="Calibri" w:cs="Goudy Old Style"/>
          <w:sz w:val="24"/>
          <w:szCs w:val="24"/>
        </w:rPr>
        <w:t>pp. 323-330 (Jed Emerson &amp; Fay Twersky eds. 1996)</w:t>
      </w:r>
    </w:p>
    <w:p w:rsidR="007557F3" w:rsidRPr="00E07529" w:rsidRDefault="007557F3" w:rsidP="007557F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/>
        <w:jc w:val="both"/>
        <w:rPr>
          <w:rFonts w:ascii="Calibri" w:eastAsia="MS Mincho" w:hAnsi="Calibri" w:cs="Goudy Old Style"/>
          <w:sz w:val="24"/>
          <w:szCs w:val="24"/>
        </w:rPr>
      </w:pPr>
    </w:p>
    <w:p w:rsidR="007557F3" w:rsidRPr="00E07529" w:rsidRDefault="007557F3" w:rsidP="007557F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/>
        <w:jc w:val="both"/>
        <w:rPr>
          <w:rFonts w:ascii="Calibri" w:eastAsia="MS Mincho" w:hAnsi="Calibri" w:cs="Goudy Old Style"/>
          <w:sz w:val="24"/>
          <w:szCs w:val="24"/>
        </w:rPr>
      </w:pPr>
      <w:r w:rsidRPr="00E07529">
        <w:rPr>
          <w:rFonts w:ascii="Calibri" w:eastAsia="MS Mincho" w:hAnsi="Calibri" w:cs="Goudy Old Style"/>
          <w:smallCaps/>
          <w:sz w:val="24"/>
          <w:szCs w:val="24"/>
        </w:rPr>
        <w:t>James Fishman &amp; Stephen Schwartz, Nonprofit Organizations</w:t>
      </w:r>
      <w:r w:rsidRPr="00E07529">
        <w:rPr>
          <w:rFonts w:ascii="Calibri" w:eastAsia="MS Mincho" w:hAnsi="Calibri" w:cs="Goudy Old Style"/>
          <w:sz w:val="24"/>
          <w:szCs w:val="24"/>
        </w:rPr>
        <w:t xml:space="preserve"> 736-38 (1995)</w:t>
      </w:r>
    </w:p>
    <w:p w:rsidR="007557F3" w:rsidRPr="00E07529" w:rsidRDefault="007557F3" w:rsidP="007557F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/>
        <w:jc w:val="both"/>
        <w:rPr>
          <w:rFonts w:ascii="Calibri" w:eastAsia="MS Mincho" w:hAnsi="Calibri" w:cs="Goudy Old Style"/>
          <w:sz w:val="24"/>
          <w:szCs w:val="24"/>
        </w:rPr>
      </w:pPr>
    </w:p>
    <w:p w:rsidR="007557F3" w:rsidRPr="00E07529" w:rsidRDefault="007557F3" w:rsidP="0089512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/>
        <w:jc w:val="both"/>
        <w:rPr>
          <w:rFonts w:ascii="Calibri" w:eastAsia="MS Mincho" w:hAnsi="Calibri" w:cs="Goudy Old Style"/>
          <w:sz w:val="24"/>
          <w:szCs w:val="24"/>
        </w:rPr>
      </w:pPr>
      <w:r w:rsidRPr="00E07529">
        <w:rPr>
          <w:rFonts w:ascii="Calibri" w:eastAsia="MS Mincho" w:hAnsi="Calibri" w:cs="Goudy Old Style"/>
          <w:sz w:val="24"/>
          <w:szCs w:val="24"/>
        </w:rPr>
        <w:t xml:space="preserve">Irwin Borof, </w:t>
      </w:r>
      <w:r w:rsidRPr="00E07529">
        <w:rPr>
          <w:rFonts w:ascii="Calibri" w:eastAsia="MS Mincho" w:hAnsi="Calibri" w:cs="Goudy Old Style"/>
          <w:i/>
          <w:iCs/>
          <w:sz w:val="24"/>
          <w:szCs w:val="24"/>
        </w:rPr>
        <w:t>Escaping the Perils of Private Foundation Status</w:t>
      </w:r>
      <w:r w:rsidRPr="00E07529">
        <w:rPr>
          <w:rFonts w:ascii="Calibri" w:eastAsia="MS Mincho" w:hAnsi="Calibri" w:cs="Goudy Old Style"/>
          <w:sz w:val="24"/>
          <w:szCs w:val="24"/>
        </w:rPr>
        <w:t xml:space="preserve">, </w:t>
      </w:r>
      <w:r w:rsidRPr="00E07529">
        <w:rPr>
          <w:rFonts w:ascii="Calibri" w:eastAsia="MS Mincho" w:hAnsi="Calibri" w:cs="Goudy Old Style"/>
          <w:smallCaps/>
          <w:sz w:val="24"/>
          <w:szCs w:val="24"/>
        </w:rPr>
        <w:t xml:space="preserve">National Economic Development and Law Center Report </w:t>
      </w:r>
      <w:r w:rsidRPr="00E07529">
        <w:rPr>
          <w:rFonts w:ascii="Calibri" w:eastAsia="MS Mincho" w:hAnsi="Calibri" w:cs="Goudy Old Style"/>
          <w:sz w:val="24"/>
          <w:szCs w:val="24"/>
        </w:rPr>
        <w:t>43 (Winter 1983)</w:t>
      </w:r>
    </w:p>
    <w:p w:rsidR="008B6B10" w:rsidRPr="00E07529" w:rsidRDefault="008B6B10" w:rsidP="00FE05F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libri" w:eastAsia="MS Mincho" w:hAnsi="Calibri" w:cs="Goudy Old Style"/>
          <w:sz w:val="24"/>
          <w:szCs w:val="24"/>
        </w:rPr>
      </w:pPr>
    </w:p>
    <w:p w:rsidR="00F26C5F" w:rsidRPr="00E07529" w:rsidRDefault="00A8481A" w:rsidP="00F26C5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libri" w:eastAsia="MS Mincho" w:hAnsi="Calibri" w:cs="Goudy Old Style"/>
          <w:b/>
          <w:sz w:val="24"/>
          <w:szCs w:val="24"/>
        </w:rPr>
      </w:pPr>
      <w:proofErr w:type="gramStart"/>
      <w:r w:rsidRPr="00E07529">
        <w:rPr>
          <w:rFonts w:ascii="Calibri" w:eastAsia="MS Mincho" w:hAnsi="Calibri" w:cs="Goudy Old Style"/>
          <w:b/>
          <w:sz w:val="24"/>
          <w:szCs w:val="24"/>
        </w:rPr>
        <w:t>February 17</w:t>
      </w:r>
      <w:r w:rsidR="00844F1A" w:rsidRPr="00E07529">
        <w:rPr>
          <w:rFonts w:ascii="Calibri" w:eastAsia="MS Mincho" w:hAnsi="Calibri" w:cs="Goudy Old Style"/>
          <w:b/>
          <w:sz w:val="24"/>
          <w:szCs w:val="24"/>
        </w:rPr>
        <w:tab/>
      </w:r>
      <w:r w:rsidR="007557F3" w:rsidRPr="00E07529">
        <w:rPr>
          <w:rFonts w:ascii="Calibri" w:eastAsia="MS Mincho" w:hAnsi="Calibri" w:cs="Goudy Old Style"/>
          <w:b/>
          <w:sz w:val="24"/>
          <w:szCs w:val="24"/>
        </w:rPr>
        <w:t>12.</w:t>
      </w:r>
      <w:proofErr w:type="gramEnd"/>
      <w:r w:rsidR="007557F3" w:rsidRPr="00E07529">
        <w:rPr>
          <w:rFonts w:ascii="Calibri" w:eastAsia="MS Mincho" w:hAnsi="Calibri" w:cs="Goudy Old Style"/>
          <w:b/>
          <w:sz w:val="24"/>
          <w:szCs w:val="24"/>
        </w:rPr>
        <w:t xml:space="preserve"> CDC as Investment Broker: New Markets Tax Credit</w:t>
      </w:r>
    </w:p>
    <w:p w:rsidR="00F26C5F" w:rsidRPr="00E07529" w:rsidRDefault="00F26C5F" w:rsidP="00F26C5F">
      <w:pPr>
        <w:jc w:val="both"/>
        <w:rPr>
          <w:rFonts w:ascii="Calibri" w:eastAsia="MS Mincho" w:hAnsi="Calibri" w:cs="Goudy Old Style"/>
          <w:b/>
          <w:sz w:val="24"/>
          <w:szCs w:val="24"/>
        </w:rPr>
      </w:pPr>
      <w:r w:rsidRPr="00E07529">
        <w:rPr>
          <w:rFonts w:ascii="Calibri" w:eastAsia="MS Mincho" w:hAnsi="Calibri" w:cs="Goudy Old Style"/>
          <w:b/>
          <w:sz w:val="24"/>
          <w:szCs w:val="24"/>
        </w:rPr>
        <w:tab/>
      </w:r>
    </w:p>
    <w:p w:rsidR="007557F3" w:rsidRPr="00E07529" w:rsidRDefault="007557F3" w:rsidP="007557F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/>
        <w:jc w:val="both"/>
        <w:rPr>
          <w:rFonts w:ascii="Calibri" w:eastAsia="MS Mincho" w:hAnsi="Calibri" w:cs="Goudy Old Style"/>
          <w:bCs/>
          <w:sz w:val="24"/>
          <w:szCs w:val="24"/>
        </w:rPr>
      </w:pPr>
      <w:r w:rsidRPr="00E07529">
        <w:rPr>
          <w:rFonts w:ascii="Calibri" w:eastAsia="MS Mincho" w:hAnsi="Calibri" w:cs="Goudy Old Style"/>
          <w:bCs/>
          <w:sz w:val="24"/>
          <w:szCs w:val="24"/>
        </w:rPr>
        <w:t xml:space="preserve">Michael J. Novogradac &amp; Thomas G. Tracy, </w:t>
      </w:r>
      <w:r w:rsidRPr="00E07529">
        <w:rPr>
          <w:rFonts w:ascii="Calibri" w:eastAsia="MS Mincho" w:hAnsi="Calibri" w:cs="Goudy Old Style"/>
          <w:bCs/>
          <w:i/>
          <w:sz w:val="24"/>
          <w:szCs w:val="24"/>
        </w:rPr>
        <w:t>General Operation of the New Markets Tax Credit</w:t>
      </w:r>
      <w:r w:rsidRPr="00E07529">
        <w:rPr>
          <w:rFonts w:ascii="Calibri" w:eastAsia="MS Mincho" w:hAnsi="Calibri" w:cs="Goudy Old Style"/>
          <w:bCs/>
          <w:sz w:val="24"/>
          <w:szCs w:val="24"/>
        </w:rPr>
        <w:t xml:space="preserve">, </w:t>
      </w:r>
      <w:r w:rsidRPr="00E07529">
        <w:rPr>
          <w:rFonts w:ascii="Calibri" w:eastAsia="MS Mincho" w:hAnsi="Calibri" w:cs="Goudy Old Style"/>
          <w:bCs/>
          <w:i/>
          <w:sz w:val="24"/>
          <w:szCs w:val="24"/>
        </w:rPr>
        <w:t>in</w:t>
      </w:r>
      <w:r w:rsidRPr="00E07529">
        <w:rPr>
          <w:rFonts w:ascii="Calibri" w:eastAsia="MS Mincho" w:hAnsi="Calibri" w:cs="Goudy Old Style"/>
          <w:bCs/>
          <w:sz w:val="24"/>
          <w:szCs w:val="24"/>
        </w:rPr>
        <w:t xml:space="preserve"> </w:t>
      </w:r>
      <w:r w:rsidRPr="00E07529">
        <w:rPr>
          <w:rFonts w:ascii="Calibri" w:eastAsia="MS Mincho" w:hAnsi="Calibri" w:cs="Goudy Old Style"/>
          <w:bCs/>
          <w:smallCaps/>
          <w:sz w:val="24"/>
          <w:szCs w:val="24"/>
        </w:rPr>
        <w:t>2005 New Markets Tax Credit Handbook</w:t>
      </w:r>
      <w:r w:rsidRPr="00E07529">
        <w:rPr>
          <w:rFonts w:ascii="Calibri" w:eastAsia="MS Mincho" w:hAnsi="Calibri" w:cs="Goudy Old Style"/>
          <w:bCs/>
          <w:sz w:val="24"/>
          <w:szCs w:val="24"/>
        </w:rPr>
        <w:t xml:space="preserve"> 7-49 </w:t>
      </w:r>
    </w:p>
    <w:p w:rsidR="007557F3" w:rsidRPr="00E07529" w:rsidRDefault="007557F3" w:rsidP="007557F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/>
        <w:jc w:val="both"/>
        <w:rPr>
          <w:rFonts w:ascii="Calibri" w:eastAsia="MS Mincho" w:hAnsi="Calibri" w:cs="Goudy Old Style"/>
          <w:bCs/>
          <w:sz w:val="24"/>
          <w:szCs w:val="24"/>
        </w:rPr>
      </w:pPr>
    </w:p>
    <w:p w:rsidR="007557F3" w:rsidRPr="00E07529" w:rsidRDefault="007557F3" w:rsidP="007557F3">
      <w:pPr>
        <w:tabs>
          <w:tab w:val="left" w:pos="0"/>
          <w:tab w:val="left" w:pos="720"/>
          <w:tab w:val="left" w:pos="1440"/>
          <w:tab w:val="left" w:pos="195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jc w:val="both"/>
        <w:rPr>
          <w:rFonts w:ascii="Calibri" w:eastAsia="MS Mincho" w:hAnsi="Calibri" w:cs="Goudy Old Style"/>
          <w:bCs/>
          <w:sz w:val="24"/>
          <w:szCs w:val="24"/>
        </w:rPr>
      </w:pPr>
      <w:r w:rsidRPr="00E07529">
        <w:rPr>
          <w:rFonts w:ascii="Calibri" w:eastAsia="MS Mincho" w:hAnsi="Calibri" w:cs="Goudy Old Style"/>
          <w:bCs/>
          <w:sz w:val="24"/>
          <w:szCs w:val="24"/>
        </w:rPr>
        <w:tab/>
      </w:r>
      <w:r w:rsidRPr="00E07529">
        <w:rPr>
          <w:rFonts w:ascii="Calibri" w:eastAsia="MS Mincho" w:hAnsi="Calibri" w:cs="Goudy Old Style"/>
          <w:bCs/>
          <w:sz w:val="24"/>
          <w:szCs w:val="24"/>
        </w:rPr>
        <w:tab/>
        <w:t xml:space="preserve">Andrew H. Foster, </w:t>
      </w:r>
      <w:r w:rsidRPr="00E07529">
        <w:rPr>
          <w:rFonts w:ascii="Calibri" w:eastAsia="MS Mincho" w:hAnsi="Calibri" w:cs="Goudy Old Style"/>
          <w:bCs/>
          <w:i/>
          <w:sz w:val="24"/>
          <w:szCs w:val="24"/>
        </w:rPr>
        <w:t>Final New Markets Tax Credit Regulations Released</w:t>
      </w:r>
      <w:r w:rsidRPr="00E07529">
        <w:rPr>
          <w:rFonts w:ascii="Calibri" w:eastAsia="MS Mincho" w:hAnsi="Calibri" w:cs="Goudy Old Style"/>
          <w:bCs/>
          <w:sz w:val="24"/>
          <w:szCs w:val="24"/>
        </w:rPr>
        <w:t xml:space="preserve">, 14 </w:t>
      </w:r>
      <w:r w:rsidRPr="00E07529">
        <w:rPr>
          <w:rFonts w:ascii="Calibri" w:eastAsia="MS Mincho" w:hAnsi="Calibri" w:cs="Goudy Old Style"/>
          <w:bCs/>
          <w:smallCaps/>
          <w:sz w:val="24"/>
          <w:szCs w:val="24"/>
        </w:rPr>
        <w:t>J. Affordable Housing &amp; Community Dev. L</w:t>
      </w:r>
      <w:r w:rsidRPr="00E07529">
        <w:rPr>
          <w:rFonts w:ascii="Calibri" w:eastAsia="MS Mincho" w:hAnsi="Calibri" w:cs="Goudy Old Style"/>
          <w:bCs/>
          <w:sz w:val="24"/>
          <w:szCs w:val="24"/>
        </w:rPr>
        <w:t>. 85 (2005)</w:t>
      </w:r>
    </w:p>
    <w:p w:rsidR="007557F3" w:rsidRPr="00E07529" w:rsidRDefault="007557F3" w:rsidP="007557F3">
      <w:pPr>
        <w:tabs>
          <w:tab w:val="left" w:pos="0"/>
          <w:tab w:val="left" w:pos="720"/>
          <w:tab w:val="left" w:pos="1440"/>
          <w:tab w:val="left" w:pos="195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jc w:val="both"/>
        <w:rPr>
          <w:rFonts w:ascii="Calibri" w:eastAsia="MS Mincho" w:hAnsi="Calibri" w:cs="Goudy Old Style"/>
          <w:bCs/>
          <w:sz w:val="24"/>
          <w:szCs w:val="24"/>
        </w:rPr>
      </w:pPr>
    </w:p>
    <w:p w:rsidR="007557F3" w:rsidRPr="00E07529" w:rsidRDefault="007557F3" w:rsidP="007557F3">
      <w:pPr>
        <w:tabs>
          <w:tab w:val="left" w:pos="0"/>
          <w:tab w:val="left" w:pos="720"/>
          <w:tab w:val="left" w:pos="1440"/>
          <w:tab w:val="left" w:pos="195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jc w:val="both"/>
        <w:rPr>
          <w:rFonts w:ascii="Calibri" w:eastAsia="MS Mincho" w:hAnsi="Calibri" w:cs="Goudy Old Style"/>
          <w:bCs/>
          <w:sz w:val="24"/>
          <w:szCs w:val="24"/>
        </w:rPr>
      </w:pPr>
      <w:r w:rsidRPr="00E07529">
        <w:rPr>
          <w:rFonts w:ascii="Calibri" w:eastAsia="MS Mincho" w:hAnsi="Calibri" w:cs="Goudy Old Style"/>
          <w:bCs/>
          <w:sz w:val="24"/>
          <w:szCs w:val="24"/>
        </w:rPr>
        <w:tab/>
      </w:r>
      <w:r w:rsidRPr="00E07529">
        <w:rPr>
          <w:rFonts w:ascii="Calibri" w:eastAsia="MS Mincho" w:hAnsi="Calibri" w:cs="Goudy Old Style"/>
          <w:bCs/>
          <w:sz w:val="24"/>
          <w:szCs w:val="24"/>
        </w:rPr>
        <w:tab/>
      </w:r>
      <w:r w:rsidR="00233885" w:rsidRPr="00E07529">
        <w:rPr>
          <w:rFonts w:ascii="Calibri" w:eastAsia="MS Mincho" w:hAnsi="Calibri" w:cs="Goudy Old Style"/>
          <w:bCs/>
          <w:sz w:val="24"/>
          <w:szCs w:val="24"/>
        </w:rPr>
        <w:t>Sarah Vallim</w:t>
      </w:r>
      <w:r w:rsidRPr="00E07529">
        <w:rPr>
          <w:rFonts w:ascii="Calibri" w:eastAsia="MS Mincho" w:hAnsi="Calibri" w:cs="Goudy Old Style"/>
          <w:bCs/>
          <w:sz w:val="24"/>
          <w:szCs w:val="24"/>
        </w:rPr>
        <w:t>,</w:t>
      </w:r>
      <w:r w:rsidR="00233885" w:rsidRPr="00E07529">
        <w:rPr>
          <w:rFonts w:ascii="Calibri" w:eastAsia="MS Mincho" w:hAnsi="Calibri" w:cs="Goudy Old Style"/>
          <w:bCs/>
          <w:sz w:val="24"/>
          <w:szCs w:val="24"/>
        </w:rPr>
        <w:t xml:space="preserve"> </w:t>
      </w:r>
      <w:r w:rsidR="00233885" w:rsidRPr="00E07529">
        <w:rPr>
          <w:rFonts w:ascii="Calibri" w:eastAsia="MS Mincho" w:hAnsi="Calibri" w:cs="Goudy Old Style"/>
          <w:bCs/>
          <w:i/>
          <w:sz w:val="24"/>
          <w:szCs w:val="24"/>
        </w:rPr>
        <w:t>The New Markets Tax Credit and the Community Economic Development Movement: A Los Angeles Case Study</w:t>
      </w:r>
      <w:r w:rsidR="00233885" w:rsidRPr="00E07529">
        <w:rPr>
          <w:rFonts w:ascii="Calibri" w:eastAsia="MS Mincho" w:hAnsi="Calibri" w:cs="Goudy Old Style"/>
          <w:bCs/>
          <w:sz w:val="24"/>
          <w:szCs w:val="24"/>
        </w:rPr>
        <w:t xml:space="preserve">, 16 </w:t>
      </w:r>
      <w:r w:rsidR="00233885" w:rsidRPr="00E07529">
        <w:rPr>
          <w:rFonts w:ascii="Calibri" w:eastAsia="MS Mincho" w:hAnsi="Calibri" w:cs="Goudy Old Style"/>
          <w:bCs/>
          <w:smallCaps/>
          <w:sz w:val="24"/>
          <w:szCs w:val="24"/>
        </w:rPr>
        <w:t xml:space="preserve">J. Affordable Housing &amp; Comm. Dev. L. </w:t>
      </w:r>
      <w:r w:rsidR="00233885" w:rsidRPr="00E07529">
        <w:rPr>
          <w:rFonts w:ascii="Calibri" w:eastAsia="MS Mincho" w:hAnsi="Calibri" w:cs="Goudy Old Style"/>
          <w:bCs/>
          <w:sz w:val="24"/>
          <w:szCs w:val="24"/>
        </w:rPr>
        <w:t>117 (2007)</w:t>
      </w:r>
      <w:r w:rsidRPr="00E07529">
        <w:rPr>
          <w:rFonts w:ascii="Calibri" w:eastAsia="MS Mincho" w:hAnsi="Calibri" w:cs="Goudy Old Style"/>
          <w:bCs/>
          <w:sz w:val="24"/>
          <w:szCs w:val="24"/>
        </w:rPr>
        <w:t xml:space="preserve"> </w:t>
      </w:r>
    </w:p>
    <w:p w:rsidR="00A8481A" w:rsidRDefault="00A8481A" w:rsidP="007557F3">
      <w:pPr>
        <w:tabs>
          <w:tab w:val="left" w:pos="0"/>
          <w:tab w:val="left" w:pos="720"/>
          <w:tab w:val="left" w:pos="1440"/>
          <w:tab w:val="left" w:pos="195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jc w:val="both"/>
        <w:rPr>
          <w:rFonts w:ascii="Calibri" w:eastAsia="MS Mincho" w:hAnsi="Calibri" w:cs="Goudy Old Style"/>
          <w:bCs/>
          <w:sz w:val="24"/>
          <w:szCs w:val="24"/>
        </w:rPr>
      </w:pPr>
    </w:p>
    <w:p w:rsidR="00895127" w:rsidRPr="00E07529" w:rsidRDefault="00895127" w:rsidP="0089512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jc w:val="center"/>
        <w:rPr>
          <w:rFonts w:ascii="Calibri" w:eastAsia="MS Mincho" w:hAnsi="Calibri" w:cs="Goudy Old Style"/>
          <w:sz w:val="24"/>
          <w:szCs w:val="24"/>
        </w:rPr>
      </w:pPr>
      <w:r w:rsidRPr="00E07529">
        <w:rPr>
          <w:rFonts w:ascii="Calibri" w:eastAsia="MS Mincho" w:hAnsi="Calibri" w:cs="Goudy Old Style"/>
          <w:b/>
          <w:bCs/>
          <w:i/>
          <w:iCs/>
          <w:sz w:val="24"/>
          <w:szCs w:val="24"/>
        </w:rPr>
        <w:t>Week 7</w:t>
      </w:r>
    </w:p>
    <w:p w:rsidR="00A8481A" w:rsidRPr="00E07529" w:rsidRDefault="00A8481A" w:rsidP="00A8481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jc w:val="both"/>
        <w:rPr>
          <w:rFonts w:ascii="Calibri" w:eastAsia="MS Mincho" w:hAnsi="Calibri" w:cs="Goudy Old Style"/>
          <w:b/>
          <w:bCs/>
          <w:sz w:val="24"/>
          <w:szCs w:val="24"/>
        </w:rPr>
      </w:pPr>
    </w:p>
    <w:p w:rsidR="00895127" w:rsidRDefault="00A8481A" w:rsidP="00A8481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jc w:val="both"/>
        <w:rPr>
          <w:rFonts w:ascii="Calibri" w:eastAsia="MS Mincho" w:hAnsi="Calibri" w:cs="Goudy Old Style"/>
          <w:bCs/>
          <w:sz w:val="24"/>
          <w:szCs w:val="24"/>
        </w:rPr>
      </w:pPr>
      <w:r w:rsidRPr="00E07529">
        <w:rPr>
          <w:rFonts w:ascii="Calibri" w:eastAsia="MS Mincho" w:hAnsi="Calibri" w:cs="Goudy Old Style"/>
          <w:b/>
          <w:bCs/>
          <w:sz w:val="24"/>
          <w:szCs w:val="24"/>
        </w:rPr>
        <w:t xml:space="preserve">February </w:t>
      </w:r>
      <w:r w:rsidR="00895127">
        <w:rPr>
          <w:rFonts w:ascii="Calibri" w:eastAsia="MS Mincho" w:hAnsi="Calibri" w:cs="Goudy Old Style"/>
          <w:b/>
          <w:bCs/>
          <w:sz w:val="24"/>
          <w:szCs w:val="24"/>
        </w:rPr>
        <w:t>22</w:t>
      </w:r>
      <w:r w:rsidRPr="00E07529">
        <w:rPr>
          <w:rFonts w:ascii="Calibri" w:eastAsia="MS Mincho" w:hAnsi="Calibri" w:cs="Goudy Old Style"/>
          <w:bCs/>
          <w:sz w:val="24"/>
          <w:szCs w:val="24"/>
        </w:rPr>
        <w:tab/>
      </w:r>
      <w:r w:rsidR="00895127" w:rsidRPr="00895127">
        <w:rPr>
          <w:rFonts w:ascii="Calibri" w:eastAsia="MS Mincho" w:hAnsi="Calibri" w:cs="Goudy Old Style"/>
          <w:b/>
          <w:bCs/>
          <w:sz w:val="24"/>
          <w:szCs w:val="24"/>
        </w:rPr>
        <w:t>Make up Day (Monday Classes Meet). No CED Class</w:t>
      </w:r>
    </w:p>
    <w:p w:rsidR="00895127" w:rsidRDefault="00895127" w:rsidP="00A8481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jc w:val="both"/>
        <w:rPr>
          <w:rFonts w:ascii="Calibri" w:eastAsia="MS Mincho" w:hAnsi="Calibri" w:cs="Goudy Old Style"/>
          <w:bCs/>
          <w:sz w:val="24"/>
          <w:szCs w:val="24"/>
        </w:rPr>
      </w:pPr>
    </w:p>
    <w:p w:rsidR="00A8481A" w:rsidRPr="00E07529" w:rsidRDefault="00895127" w:rsidP="00A8481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jc w:val="both"/>
        <w:rPr>
          <w:rFonts w:ascii="Calibri" w:eastAsia="MS Mincho" w:hAnsi="Calibri" w:cs="Goudy Old Style"/>
          <w:sz w:val="24"/>
          <w:szCs w:val="24"/>
        </w:rPr>
      </w:pPr>
      <w:proofErr w:type="gramStart"/>
      <w:r w:rsidRPr="00895127">
        <w:rPr>
          <w:rFonts w:ascii="Calibri" w:eastAsia="MS Mincho" w:hAnsi="Calibri" w:cs="Goudy Old Style"/>
          <w:b/>
          <w:bCs/>
          <w:sz w:val="24"/>
          <w:szCs w:val="24"/>
        </w:rPr>
        <w:t>February 24</w:t>
      </w:r>
      <w:r>
        <w:rPr>
          <w:rFonts w:ascii="Calibri" w:eastAsia="MS Mincho" w:hAnsi="Calibri" w:cs="Goudy Old Style"/>
          <w:bCs/>
          <w:sz w:val="24"/>
          <w:szCs w:val="24"/>
        </w:rPr>
        <w:tab/>
      </w:r>
      <w:r w:rsidR="00A8481A" w:rsidRPr="00E07529">
        <w:rPr>
          <w:rFonts w:ascii="Calibri" w:eastAsia="MS Mincho" w:hAnsi="Calibri" w:cs="Goudy Old Style"/>
          <w:b/>
          <w:sz w:val="24"/>
          <w:szCs w:val="24"/>
        </w:rPr>
        <w:t>13.</w:t>
      </w:r>
      <w:proofErr w:type="gramEnd"/>
      <w:r w:rsidR="00A8481A" w:rsidRPr="00E07529">
        <w:rPr>
          <w:rFonts w:ascii="Calibri" w:eastAsia="MS Mincho" w:hAnsi="Calibri" w:cs="Goudy Old Style"/>
          <w:b/>
          <w:sz w:val="24"/>
          <w:szCs w:val="24"/>
        </w:rPr>
        <w:t xml:space="preserve"> Microenterprise</w:t>
      </w:r>
    </w:p>
    <w:p w:rsidR="00A8481A" w:rsidRPr="00E07529" w:rsidRDefault="00A8481A" w:rsidP="00A8481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libri" w:eastAsia="MS Mincho" w:hAnsi="Calibri" w:cs="Goudy Old Style"/>
          <w:b/>
          <w:sz w:val="24"/>
          <w:szCs w:val="24"/>
        </w:rPr>
      </w:pPr>
    </w:p>
    <w:p w:rsidR="00A8481A" w:rsidRPr="00E07529" w:rsidRDefault="00A8481A" w:rsidP="00A8481A">
      <w:pPr>
        <w:tabs>
          <w:tab w:val="left" w:pos="1080"/>
        </w:tabs>
        <w:ind w:left="1440"/>
        <w:jc w:val="both"/>
        <w:rPr>
          <w:rFonts w:ascii="Calibri" w:eastAsia="MS Mincho" w:hAnsi="Calibri" w:cs="Goudy Old Style"/>
          <w:sz w:val="24"/>
          <w:szCs w:val="24"/>
        </w:rPr>
      </w:pPr>
      <w:r w:rsidRPr="00E07529">
        <w:rPr>
          <w:rFonts w:ascii="Calibri" w:eastAsia="MS Mincho" w:hAnsi="Calibri" w:cs="Goudy Old Style"/>
          <w:sz w:val="24"/>
          <w:szCs w:val="24"/>
        </w:rPr>
        <w:t xml:space="preserve">Lewis D. Solomon, </w:t>
      </w:r>
      <w:r w:rsidRPr="00E07529">
        <w:rPr>
          <w:rFonts w:ascii="Calibri" w:eastAsia="MS Mincho" w:hAnsi="Calibri" w:cs="Goudy Old Style"/>
          <w:i/>
          <w:iCs/>
          <w:sz w:val="24"/>
          <w:szCs w:val="24"/>
        </w:rPr>
        <w:t>Microenterprise: Human Reconstruction in America’s Inner Cities</w:t>
      </w:r>
      <w:r w:rsidRPr="00E07529">
        <w:rPr>
          <w:rFonts w:ascii="Calibri" w:eastAsia="MS Mincho" w:hAnsi="Calibri" w:cs="Goudy Old Style"/>
          <w:sz w:val="24"/>
          <w:szCs w:val="24"/>
        </w:rPr>
        <w:t xml:space="preserve">, 15 </w:t>
      </w:r>
      <w:r w:rsidRPr="00E07529">
        <w:rPr>
          <w:rFonts w:ascii="Calibri" w:eastAsia="MS Mincho" w:hAnsi="Calibri" w:cs="Goudy Old Style"/>
          <w:smallCaps/>
          <w:sz w:val="24"/>
          <w:szCs w:val="24"/>
        </w:rPr>
        <w:t xml:space="preserve">Harv. </w:t>
      </w:r>
      <w:proofErr w:type="gramStart"/>
      <w:r w:rsidRPr="00E07529">
        <w:rPr>
          <w:rFonts w:ascii="Calibri" w:eastAsia="MS Mincho" w:hAnsi="Calibri" w:cs="Goudy Old Style"/>
          <w:smallCaps/>
          <w:sz w:val="24"/>
          <w:szCs w:val="24"/>
        </w:rPr>
        <w:t>J.L. &amp; Pub.</w:t>
      </w:r>
      <w:proofErr w:type="gramEnd"/>
      <w:r w:rsidRPr="00E07529">
        <w:rPr>
          <w:rFonts w:ascii="Calibri" w:eastAsia="MS Mincho" w:hAnsi="Calibri" w:cs="Goudy Old Style"/>
          <w:smallCaps/>
          <w:sz w:val="24"/>
          <w:szCs w:val="24"/>
        </w:rPr>
        <w:t xml:space="preserve"> Pol’y</w:t>
      </w:r>
      <w:r w:rsidRPr="00E07529">
        <w:rPr>
          <w:rFonts w:ascii="Calibri" w:eastAsia="MS Mincho" w:hAnsi="Calibri" w:cs="Goudy Old Style"/>
          <w:sz w:val="24"/>
          <w:szCs w:val="24"/>
        </w:rPr>
        <w:t xml:space="preserve"> 191, 191-221 (1995)</w:t>
      </w:r>
    </w:p>
    <w:p w:rsidR="00A8481A" w:rsidRPr="00E07529" w:rsidRDefault="00A8481A" w:rsidP="00A8481A">
      <w:pPr>
        <w:tabs>
          <w:tab w:val="left" w:pos="1080"/>
        </w:tabs>
        <w:jc w:val="both"/>
        <w:rPr>
          <w:rFonts w:ascii="Calibri" w:eastAsia="MS Mincho" w:hAnsi="Calibri" w:cs="Goudy Old Style"/>
          <w:sz w:val="24"/>
          <w:szCs w:val="24"/>
        </w:rPr>
      </w:pPr>
    </w:p>
    <w:p w:rsidR="00A8481A" w:rsidRPr="00E07529" w:rsidRDefault="00A8481A" w:rsidP="00A8481A">
      <w:pPr>
        <w:tabs>
          <w:tab w:val="left" w:pos="1080"/>
        </w:tabs>
        <w:ind w:left="1440"/>
        <w:jc w:val="both"/>
        <w:rPr>
          <w:rFonts w:ascii="Calibri" w:eastAsia="MS Mincho" w:hAnsi="Calibri" w:cs="Goudy Old Style"/>
          <w:sz w:val="24"/>
          <w:szCs w:val="24"/>
        </w:rPr>
      </w:pPr>
      <w:r w:rsidRPr="00E07529">
        <w:rPr>
          <w:rFonts w:ascii="Calibri" w:eastAsia="MS Mincho" w:hAnsi="Calibri" w:cs="Goudy Old Style"/>
          <w:sz w:val="24"/>
          <w:szCs w:val="24"/>
        </w:rPr>
        <w:lastRenderedPageBreak/>
        <w:t>Peggy Clark &amp; Amy Kays, Microenterprise and the Poor: Findings from the Self-Employment Learning Project Five Year Study of Microentrepreneurs 15-26</w:t>
      </w:r>
    </w:p>
    <w:p w:rsidR="00A8481A" w:rsidRPr="00E07529" w:rsidRDefault="00A8481A" w:rsidP="00A8481A">
      <w:pPr>
        <w:tabs>
          <w:tab w:val="left" w:pos="1080"/>
        </w:tabs>
        <w:ind w:left="1440"/>
        <w:jc w:val="both"/>
        <w:rPr>
          <w:rFonts w:ascii="Calibri" w:eastAsia="MS Mincho" w:hAnsi="Calibri" w:cs="Goudy Old Style"/>
          <w:sz w:val="24"/>
          <w:szCs w:val="24"/>
        </w:rPr>
      </w:pPr>
    </w:p>
    <w:p w:rsidR="00A8481A" w:rsidRPr="00E07529" w:rsidRDefault="00A8481A" w:rsidP="00A8481A">
      <w:pPr>
        <w:tabs>
          <w:tab w:val="left" w:pos="1080"/>
        </w:tabs>
        <w:ind w:left="1440"/>
        <w:jc w:val="both"/>
        <w:rPr>
          <w:rFonts w:ascii="Calibri" w:eastAsia="MS Mincho" w:hAnsi="Calibri" w:cs="Goudy Old Style"/>
          <w:sz w:val="24"/>
          <w:szCs w:val="24"/>
        </w:rPr>
      </w:pPr>
      <w:r w:rsidRPr="00E07529">
        <w:rPr>
          <w:rFonts w:ascii="Calibri" w:eastAsia="MS Mincho" w:hAnsi="Calibri" w:cs="Goudy Old Style"/>
          <w:sz w:val="24"/>
          <w:szCs w:val="24"/>
        </w:rPr>
        <w:t xml:space="preserve">Rashmi Dyal-Chand, </w:t>
      </w:r>
      <w:r w:rsidRPr="00E07529">
        <w:rPr>
          <w:rFonts w:ascii="Calibri" w:eastAsia="MS Mincho" w:hAnsi="Calibri" w:cs="Goudy Old Style"/>
          <w:i/>
          <w:sz w:val="24"/>
          <w:szCs w:val="24"/>
        </w:rPr>
        <w:t>Reflections in a Distant Mirror: Why the West Has Misperceived the Grameen Bank’s Vision of Microcredit</w:t>
      </w:r>
      <w:r w:rsidRPr="00E07529">
        <w:rPr>
          <w:rFonts w:ascii="Calibri" w:eastAsia="MS Mincho" w:hAnsi="Calibri" w:cs="Goudy Old Style"/>
          <w:sz w:val="24"/>
          <w:szCs w:val="24"/>
        </w:rPr>
        <w:t xml:space="preserve">, 41 </w:t>
      </w:r>
      <w:r w:rsidRPr="00E07529">
        <w:rPr>
          <w:rFonts w:ascii="Calibri" w:eastAsia="MS Mincho" w:hAnsi="Calibri" w:cs="Goudy Old Style"/>
          <w:smallCaps/>
          <w:sz w:val="24"/>
          <w:szCs w:val="24"/>
        </w:rPr>
        <w:t>Stan. J. Int’L.</w:t>
      </w:r>
      <w:r w:rsidRPr="00E07529">
        <w:rPr>
          <w:rFonts w:ascii="Calibri" w:eastAsia="MS Mincho" w:hAnsi="Calibri" w:cs="Goudy Old Style"/>
          <w:sz w:val="24"/>
          <w:szCs w:val="24"/>
        </w:rPr>
        <w:t xml:space="preserve"> 217, 241-253 (2005) </w:t>
      </w:r>
    </w:p>
    <w:p w:rsidR="00A8481A" w:rsidRPr="00E07529" w:rsidRDefault="00A8481A" w:rsidP="00A8481A">
      <w:pPr>
        <w:tabs>
          <w:tab w:val="left" w:pos="1080"/>
        </w:tabs>
        <w:ind w:left="1440"/>
        <w:jc w:val="both"/>
        <w:rPr>
          <w:rFonts w:ascii="Calibri" w:eastAsia="MS Mincho" w:hAnsi="Calibri" w:cs="Goudy Old Style"/>
          <w:sz w:val="24"/>
          <w:szCs w:val="24"/>
        </w:rPr>
      </w:pPr>
    </w:p>
    <w:p w:rsidR="00A8481A" w:rsidRPr="00E07529" w:rsidRDefault="00A8481A" w:rsidP="00A8481A">
      <w:pPr>
        <w:tabs>
          <w:tab w:val="left" w:pos="0"/>
          <w:tab w:val="left" w:pos="720"/>
          <w:tab w:val="left" w:pos="1440"/>
          <w:tab w:val="left" w:pos="195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jc w:val="both"/>
        <w:rPr>
          <w:rFonts w:ascii="Calibri" w:eastAsia="MS Mincho" w:hAnsi="Calibri" w:cs="Goudy Old Style"/>
          <w:b/>
          <w:sz w:val="24"/>
          <w:szCs w:val="24"/>
        </w:rPr>
      </w:pPr>
      <w:r w:rsidRPr="00E07529">
        <w:rPr>
          <w:rFonts w:ascii="Calibri" w:eastAsia="MS Mincho" w:hAnsi="Calibri" w:cs="Goudy Old Style"/>
          <w:sz w:val="24"/>
          <w:szCs w:val="24"/>
        </w:rPr>
        <w:tab/>
      </w:r>
      <w:r w:rsidRPr="00E07529">
        <w:rPr>
          <w:rFonts w:ascii="Calibri" w:eastAsia="MS Mincho" w:hAnsi="Calibri" w:cs="Goudy Old Style"/>
          <w:sz w:val="24"/>
          <w:szCs w:val="24"/>
        </w:rPr>
        <w:tab/>
        <w:t xml:space="preserve">Lucie E. White, </w:t>
      </w:r>
      <w:r w:rsidRPr="00E07529">
        <w:rPr>
          <w:rFonts w:ascii="Calibri" w:eastAsia="MS Mincho" w:hAnsi="Calibri" w:cs="Goudy Old Style"/>
          <w:i/>
          <w:sz w:val="24"/>
          <w:szCs w:val="24"/>
        </w:rPr>
        <w:t>Feminist Microenterprise: Vindicating the Rights of Women in the New Global Order</w:t>
      </w:r>
      <w:proofErr w:type="gramStart"/>
      <w:r w:rsidRPr="00E07529">
        <w:rPr>
          <w:rFonts w:ascii="Calibri" w:eastAsia="MS Mincho" w:hAnsi="Calibri" w:cs="Goudy Old Style"/>
          <w:i/>
          <w:sz w:val="24"/>
          <w:szCs w:val="24"/>
        </w:rPr>
        <w:t>?</w:t>
      </w:r>
      <w:r w:rsidRPr="00E07529">
        <w:rPr>
          <w:rFonts w:ascii="Calibri" w:eastAsia="MS Mincho" w:hAnsi="Calibri" w:cs="Goudy Old Style"/>
          <w:sz w:val="24"/>
          <w:szCs w:val="24"/>
        </w:rPr>
        <w:t>,</w:t>
      </w:r>
      <w:proofErr w:type="gramEnd"/>
      <w:r w:rsidRPr="00E07529">
        <w:rPr>
          <w:rFonts w:ascii="Calibri" w:eastAsia="MS Mincho" w:hAnsi="Calibri" w:cs="Goudy Old Style"/>
          <w:sz w:val="24"/>
          <w:szCs w:val="24"/>
        </w:rPr>
        <w:t xml:space="preserve"> 50 </w:t>
      </w:r>
      <w:r w:rsidRPr="00E07529">
        <w:rPr>
          <w:rFonts w:ascii="Calibri" w:eastAsia="MS Mincho" w:hAnsi="Calibri" w:cs="Goudy Old Style"/>
          <w:smallCaps/>
          <w:sz w:val="24"/>
          <w:szCs w:val="24"/>
        </w:rPr>
        <w:t>Maine L. Rev</w:t>
      </w:r>
      <w:r w:rsidRPr="00E07529">
        <w:rPr>
          <w:rFonts w:ascii="Calibri" w:eastAsia="MS Mincho" w:hAnsi="Calibri" w:cs="Goudy Old Style"/>
          <w:sz w:val="24"/>
          <w:szCs w:val="24"/>
        </w:rPr>
        <w:t>. 327 (1998)</w:t>
      </w:r>
    </w:p>
    <w:p w:rsidR="001A23DB" w:rsidRPr="00E07529" w:rsidRDefault="001A23DB" w:rsidP="00F26C5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libri" w:eastAsia="MS Mincho" w:hAnsi="Calibri" w:cs="Goudy Old Style"/>
          <w:b/>
          <w:sz w:val="24"/>
          <w:szCs w:val="24"/>
        </w:rPr>
      </w:pPr>
    </w:p>
    <w:p w:rsidR="001A23DB" w:rsidRPr="00E07529" w:rsidRDefault="001A23DB" w:rsidP="001A23D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jc w:val="center"/>
        <w:rPr>
          <w:rFonts w:ascii="Calibri" w:eastAsia="MS Mincho" w:hAnsi="Calibri" w:cs="Goudy Old Style"/>
          <w:sz w:val="24"/>
          <w:szCs w:val="24"/>
        </w:rPr>
      </w:pPr>
      <w:r w:rsidRPr="00E07529">
        <w:rPr>
          <w:rFonts w:ascii="Calibri" w:eastAsia="MS Mincho" w:hAnsi="Calibri" w:cs="Goudy Old Style"/>
          <w:b/>
          <w:bCs/>
          <w:i/>
          <w:iCs/>
          <w:sz w:val="24"/>
          <w:szCs w:val="24"/>
        </w:rPr>
        <w:t xml:space="preserve">Week 8 </w:t>
      </w:r>
    </w:p>
    <w:p w:rsidR="00A8481A" w:rsidRPr="00E07529" w:rsidRDefault="00A8481A" w:rsidP="00A8481A">
      <w:pPr>
        <w:tabs>
          <w:tab w:val="left" w:pos="1080"/>
        </w:tabs>
        <w:jc w:val="both"/>
        <w:rPr>
          <w:rFonts w:ascii="Calibri" w:eastAsia="MS Mincho" w:hAnsi="Calibri" w:cs="Goudy Old Style"/>
          <w:sz w:val="24"/>
          <w:szCs w:val="24"/>
        </w:rPr>
      </w:pPr>
    </w:p>
    <w:p w:rsidR="00A8481A" w:rsidRPr="00E07529" w:rsidRDefault="00895127" w:rsidP="00A8481A">
      <w:pPr>
        <w:jc w:val="both"/>
        <w:rPr>
          <w:rFonts w:ascii="Calibri" w:eastAsia="MS Mincho" w:hAnsi="Calibri" w:cs="Goudy Old Style"/>
          <w:b/>
          <w:sz w:val="24"/>
          <w:szCs w:val="24"/>
        </w:rPr>
      </w:pPr>
      <w:proofErr w:type="gramStart"/>
      <w:r>
        <w:rPr>
          <w:rFonts w:ascii="Calibri" w:eastAsia="MS Mincho" w:hAnsi="Calibri" w:cs="Goudy Old Style"/>
          <w:b/>
          <w:sz w:val="24"/>
          <w:szCs w:val="24"/>
        </w:rPr>
        <w:t>March 1</w:t>
      </w:r>
      <w:r w:rsidR="00B747C2" w:rsidRPr="00E07529">
        <w:rPr>
          <w:rFonts w:ascii="Calibri" w:eastAsia="MS Mincho" w:hAnsi="Calibri" w:cs="Goudy Old Style"/>
          <w:b/>
          <w:sz w:val="24"/>
          <w:szCs w:val="24"/>
        </w:rPr>
        <w:tab/>
      </w:r>
      <w:r w:rsidR="00A8481A" w:rsidRPr="00E07529">
        <w:rPr>
          <w:rFonts w:ascii="Calibri" w:eastAsia="MS Mincho" w:hAnsi="Calibri" w:cs="Goudy Old Style"/>
          <w:b/>
          <w:sz w:val="24"/>
          <w:szCs w:val="24"/>
        </w:rPr>
        <w:t>14.</w:t>
      </w:r>
      <w:proofErr w:type="gramEnd"/>
      <w:r w:rsidR="00A8481A" w:rsidRPr="00E07529">
        <w:rPr>
          <w:rFonts w:ascii="Calibri" w:eastAsia="MS Mincho" w:hAnsi="Calibri" w:cs="Goudy Old Style"/>
          <w:b/>
          <w:sz w:val="24"/>
          <w:szCs w:val="24"/>
        </w:rPr>
        <w:t xml:space="preserve"> Worker Cooperatives</w:t>
      </w:r>
    </w:p>
    <w:p w:rsidR="00A8481A" w:rsidRPr="00E07529" w:rsidRDefault="00A8481A" w:rsidP="00A8481A">
      <w:pPr>
        <w:jc w:val="both"/>
        <w:rPr>
          <w:rFonts w:ascii="Calibri" w:eastAsia="MS Mincho" w:hAnsi="Calibri" w:cs="Goudy Old Style"/>
          <w:b/>
          <w:sz w:val="24"/>
          <w:szCs w:val="24"/>
        </w:rPr>
      </w:pPr>
    </w:p>
    <w:p w:rsidR="00A8481A" w:rsidRPr="00E07529" w:rsidRDefault="00A8481A" w:rsidP="00A8481A">
      <w:pPr>
        <w:ind w:left="1440"/>
        <w:jc w:val="both"/>
        <w:rPr>
          <w:rFonts w:ascii="Calibri" w:eastAsia="MS Mincho" w:hAnsi="Calibri" w:cs="Goudy Old Style"/>
          <w:sz w:val="24"/>
          <w:szCs w:val="24"/>
        </w:rPr>
      </w:pPr>
      <w:r w:rsidRPr="00E07529">
        <w:rPr>
          <w:rFonts w:ascii="Calibri" w:eastAsia="MS Mincho" w:hAnsi="Calibri" w:cs="Goudy Old Style"/>
          <w:sz w:val="24"/>
          <w:szCs w:val="24"/>
        </w:rPr>
        <w:t xml:space="preserve">David Ellerman &amp; Peter Pitegoff, </w:t>
      </w:r>
      <w:r w:rsidRPr="00E07529">
        <w:rPr>
          <w:rFonts w:ascii="Calibri" w:eastAsia="MS Mincho" w:hAnsi="Calibri" w:cs="Goudy Old Style"/>
          <w:i/>
          <w:iCs/>
          <w:sz w:val="24"/>
          <w:szCs w:val="24"/>
        </w:rPr>
        <w:t>The Democratic Corporation: The New Worker Cooperative Statute in Massachusetts</w:t>
      </w:r>
      <w:r w:rsidRPr="00E07529">
        <w:rPr>
          <w:rFonts w:ascii="Calibri" w:eastAsia="MS Mincho" w:hAnsi="Calibri" w:cs="Goudy Old Style"/>
          <w:sz w:val="24"/>
          <w:szCs w:val="24"/>
        </w:rPr>
        <w:t xml:space="preserve">, 11 </w:t>
      </w:r>
      <w:r w:rsidRPr="00E07529">
        <w:rPr>
          <w:rFonts w:ascii="Calibri" w:eastAsia="MS Mincho" w:hAnsi="Calibri" w:cs="Goudy Old Style"/>
          <w:smallCaps/>
          <w:sz w:val="24"/>
          <w:szCs w:val="24"/>
        </w:rPr>
        <w:t xml:space="preserve">NYU Rev. L. &amp; Social Change </w:t>
      </w:r>
      <w:r w:rsidRPr="00E07529">
        <w:rPr>
          <w:rFonts w:ascii="Calibri" w:eastAsia="MS Mincho" w:hAnsi="Calibri" w:cs="Goudy Old Style"/>
          <w:sz w:val="24"/>
          <w:szCs w:val="24"/>
        </w:rPr>
        <w:t>441, 453-63 (1982-83)</w:t>
      </w:r>
    </w:p>
    <w:p w:rsidR="00A8481A" w:rsidRPr="00E07529" w:rsidRDefault="00A8481A" w:rsidP="00A8481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/>
        <w:jc w:val="both"/>
        <w:rPr>
          <w:rFonts w:ascii="Calibri" w:eastAsia="MS Mincho" w:hAnsi="Calibri" w:cs="Goudy Old Style"/>
          <w:sz w:val="24"/>
          <w:szCs w:val="24"/>
        </w:rPr>
      </w:pPr>
    </w:p>
    <w:p w:rsidR="00A8481A" w:rsidRPr="00E07529" w:rsidRDefault="00A8481A" w:rsidP="00A8481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/>
        <w:jc w:val="both"/>
        <w:rPr>
          <w:rFonts w:ascii="Calibri" w:eastAsia="MS Mincho" w:hAnsi="Calibri" w:cs="Goudy Old Style"/>
          <w:sz w:val="24"/>
          <w:szCs w:val="24"/>
        </w:rPr>
      </w:pPr>
      <w:r w:rsidRPr="00E07529">
        <w:rPr>
          <w:rFonts w:ascii="Calibri" w:eastAsia="MS Mincho" w:hAnsi="Calibri" w:cs="Goudy Old Style"/>
          <w:sz w:val="24"/>
          <w:szCs w:val="24"/>
        </w:rPr>
        <w:t>The Mondragon Cooperative Movement, Harvard Business School Case Study</w:t>
      </w:r>
    </w:p>
    <w:p w:rsidR="00A8481A" w:rsidRPr="00E07529" w:rsidRDefault="00A8481A" w:rsidP="00A8481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/>
        <w:jc w:val="both"/>
        <w:rPr>
          <w:rFonts w:ascii="Calibri" w:eastAsia="MS Mincho" w:hAnsi="Calibri" w:cs="Goudy Old Style"/>
          <w:sz w:val="24"/>
          <w:szCs w:val="24"/>
        </w:rPr>
      </w:pPr>
    </w:p>
    <w:p w:rsidR="00A8481A" w:rsidRPr="00E07529" w:rsidRDefault="00A8481A" w:rsidP="00A8481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/>
        <w:jc w:val="both"/>
        <w:rPr>
          <w:rFonts w:ascii="Calibri" w:eastAsia="MS Mincho" w:hAnsi="Calibri" w:cs="Goudy Old Style"/>
          <w:sz w:val="24"/>
          <w:szCs w:val="24"/>
        </w:rPr>
      </w:pPr>
      <w:r w:rsidRPr="00E07529">
        <w:rPr>
          <w:rFonts w:ascii="Calibri" w:eastAsia="MS Mincho" w:hAnsi="Calibri" w:cs="Goudy Old Style"/>
          <w:sz w:val="24"/>
          <w:szCs w:val="24"/>
        </w:rPr>
        <w:t xml:space="preserve">G. Mitu Gulati, T.M. Thomas Isaac &amp; William A. Klein, </w:t>
      </w:r>
      <w:r w:rsidRPr="00E07529">
        <w:rPr>
          <w:rFonts w:ascii="Calibri" w:eastAsia="MS Mincho" w:hAnsi="Calibri" w:cs="Goudy Old Style"/>
          <w:i/>
          <w:sz w:val="24"/>
          <w:szCs w:val="24"/>
        </w:rPr>
        <w:t>When a Workers’ Cooperative Works: The Case of Kerala Dinesh Beedi</w:t>
      </w:r>
      <w:r w:rsidRPr="00E07529">
        <w:rPr>
          <w:rFonts w:ascii="Calibri" w:eastAsia="MS Mincho" w:hAnsi="Calibri" w:cs="Goudy Old Style"/>
          <w:sz w:val="24"/>
          <w:szCs w:val="24"/>
        </w:rPr>
        <w:t xml:space="preserve">, 49 </w:t>
      </w:r>
      <w:r w:rsidRPr="00E07529">
        <w:rPr>
          <w:rFonts w:ascii="Calibri" w:eastAsia="MS Mincho" w:hAnsi="Calibri" w:cs="Goudy Old Style"/>
          <w:smallCaps/>
          <w:sz w:val="24"/>
          <w:szCs w:val="24"/>
        </w:rPr>
        <w:t>UCLA L. Rev</w:t>
      </w:r>
      <w:r w:rsidRPr="00E07529">
        <w:rPr>
          <w:rFonts w:ascii="Calibri" w:eastAsia="MS Mincho" w:hAnsi="Calibri" w:cs="Goudy Old Style"/>
          <w:sz w:val="24"/>
          <w:szCs w:val="24"/>
        </w:rPr>
        <w:t>. 1417, 1422-1430 (2002)</w:t>
      </w:r>
    </w:p>
    <w:p w:rsidR="00A8481A" w:rsidRPr="00E07529" w:rsidRDefault="00A8481A" w:rsidP="00A8481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/>
        <w:jc w:val="both"/>
        <w:rPr>
          <w:rFonts w:ascii="Calibri" w:eastAsia="MS Mincho" w:hAnsi="Calibri" w:cs="Goudy Old Style"/>
          <w:sz w:val="24"/>
          <w:szCs w:val="24"/>
        </w:rPr>
      </w:pPr>
    </w:p>
    <w:p w:rsidR="00A8481A" w:rsidRPr="00E07529" w:rsidRDefault="00A8481A" w:rsidP="00A8481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/>
        <w:jc w:val="both"/>
        <w:rPr>
          <w:rFonts w:ascii="Calibri" w:eastAsia="MS Mincho" w:hAnsi="Calibri" w:cs="Goudy Old Style"/>
          <w:sz w:val="24"/>
          <w:szCs w:val="24"/>
        </w:rPr>
      </w:pPr>
      <w:r w:rsidRPr="00E07529">
        <w:rPr>
          <w:rFonts w:ascii="Calibri" w:eastAsia="MS Mincho" w:hAnsi="Calibri" w:cs="Goudy Old Style"/>
          <w:sz w:val="24"/>
          <w:szCs w:val="24"/>
        </w:rPr>
        <w:t>Sample Cooperative Articles of Incorporation and Bylaws</w:t>
      </w:r>
    </w:p>
    <w:p w:rsidR="00A8481A" w:rsidRPr="00E07529" w:rsidRDefault="00A8481A" w:rsidP="00A8481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libri" w:eastAsia="MS Mincho" w:hAnsi="Calibri" w:cs="Goudy Old Style"/>
          <w:sz w:val="24"/>
          <w:szCs w:val="24"/>
        </w:rPr>
      </w:pPr>
    </w:p>
    <w:p w:rsidR="007557F3" w:rsidRPr="00E07529" w:rsidRDefault="00A8481A" w:rsidP="00A8481A">
      <w:pPr>
        <w:tabs>
          <w:tab w:val="left" w:pos="1080"/>
        </w:tabs>
        <w:jc w:val="both"/>
        <w:rPr>
          <w:rFonts w:ascii="Calibri" w:eastAsia="MS Mincho" w:hAnsi="Calibri" w:cs="Goudy Old Style"/>
          <w:sz w:val="24"/>
          <w:szCs w:val="24"/>
        </w:rPr>
      </w:pPr>
      <w:r w:rsidRPr="00E07529">
        <w:rPr>
          <w:rFonts w:ascii="Calibri" w:eastAsia="MS Mincho" w:hAnsi="Calibri" w:cs="Goudy Old Style"/>
          <w:b/>
          <w:bCs/>
          <w:i/>
          <w:iCs/>
          <w:sz w:val="24"/>
          <w:szCs w:val="24"/>
        </w:rPr>
        <w:tab/>
      </w:r>
      <w:r w:rsidRPr="00E07529">
        <w:rPr>
          <w:rFonts w:ascii="Calibri" w:eastAsia="MS Mincho" w:hAnsi="Calibri" w:cs="Goudy Old Style"/>
          <w:b/>
          <w:bCs/>
          <w:i/>
          <w:iCs/>
          <w:sz w:val="24"/>
          <w:szCs w:val="24"/>
        </w:rPr>
        <w:tab/>
        <w:t>In-Class Exercise 3</w:t>
      </w:r>
    </w:p>
    <w:p w:rsidR="00B747C2" w:rsidRPr="00E07529" w:rsidRDefault="00B747C2" w:rsidP="00B746F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libri" w:eastAsia="MS Mincho" w:hAnsi="Calibri" w:cs="Goudy Old Style"/>
          <w:sz w:val="24"/>
          <w:szCs w:val="24"/>
        </w:rPr>
      </w:pPr>
      <w:r w:rsidRPr="00E07529">
        <w:rPr>
          <w:rFonts w:ascii="Calibri" w:eastAsia="MS Mincho" w:hAnsi="Calibri" w:cs="Goudy Old Style"/>
          <w:bCs/>
          <w:smallCaps/>
          <w:sz w:val="24"/>
          <w:szCs w:val="24"/>
        </w:rPr>
        <w:tab/>
      </w:r>
      <w:r w:rsidRPr="00E07529">
        <w:rPr>
          <w:rFonts w:ascii="Calibri" w:eastAsia="MS Mincho" w:hAnsi="Calibri" w:cs="Goudy Old Style"/>
          <w:bCs/>
          <w:smallCaps/>
          <w:sz w:val="24"/>
          <w:szCs w:val="24"/>
        </w:rPr>
        <w:tab/>
      </w:r>
    </w:p>
    <w:p w:rsidR="00A8481A" w:rsidRPr="00E07529" w:rsidRDefault="00895127" w:rsidP="00A8481A">
      <w:pPr>
        <w:jc w:val="both"/>
        <w:rPr>
          <w:rFonts w:ascii="Calibri" w:eastAsia="MS Mincho" w:hAnsi="Calibri" w:cs="Goudy Old Style"/>
          <w:b/>
          <w:sz w:val="24"/>
          <w:szCs w:val="24"/>
        </w:rPr>
      </w:pPr>
      <w:proofErr w:type="gramStart"/>
      <w:r>
        <w:rPr>
          <w:rFonts w:ascii="Calibri" w:eastAsia="MS Mincho" w:hAnsi="Calibri" w:cs="Goudy Old Style"/>
          <w:b/>
          <w:sz w:val="24"/>
          <w:szCs w:val="24"/>
        </w:rPr>
        <w:t>March 3</w:t>
      </w:r>
      <w:r>
        <w:rPr>
          <w:rFonts w:ascii="Calibri" w:eastAsia="MS Mincho" w:hAnsi="Calibri" w:cs="Goudy Old Style"/>
          <w:b/>
          <w:sz w:val="24"/>
          <w:szCs w:val="24"/>
        </w:rPr>
        <w:tab/>
      </w:r>
      <w:r w:rsidR="00A8481A" w:rsidRPr="00E07529">
        <w:rPr>
          <w:rFonts w:ascii="Calibri" w:eastAsia="MS Mincho" w:hAnsi="Calibri" w:cs="Goudy Old Style"/>
          <w:b/>
          <w:sz w:val="24"/>
          <w:szCs w:val="24"/>
        </w:rPr>
        <w:t>15.</w:t>
      </w:r>
      <w:proofErr w:type="gramEnd"/>
      <w:r w:rsidR="00A8481A" w:rsidRPr="00E07529">
        <w:rPr>
          <w:rFonts w:ascii="Calibri" w:eastAsia="MS Mincho" w:hAnsi="Calibri" w:cs="Goudy Old Style"/>
          <w:b/>
          <w:sz w:val="24"/>
          <w:szCs w:val="24"/>
        </w:rPr>
        <w:t xml:space="preserve"> Limited Equity Cooperatives</w:t>
      </w:r>
    </w:p>
    <w:p w:rsidR="00A8481A" w:rsidRPr="00E07529" w:rsidRDefault="00A8481A" w:rsidP="00A8481A">
      <w:pPr>
        <w:jc w:val="both"/>
        <w:rPr>
          <w:rFonts w:ascii="Calibri" w:eastAsia="MS Mincho" w:hAnsi="Calibri" w:cs="Goudy Old Style"/>
          <w:b/>
          <w:sz w:val="24"/>
          <w:szCs w:val="24"/>
        </w:rPr>
      </w:pPr>
    </w:p>
    <w:p w:rsidR="00A8481A" w:rsidRPr="00E07529" w:rsidRDefault="00A8481A" w:rsidP="00A8481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/>
        <w:jc w:val="both"/>
        <w:rPr>
          <w:rFonts w:ascii="Calibri" w:eastAsia="MS Mincho" w:hAnsi="Calibri"/>
          <w:sz w:val="24"/>
          <w:szCs w:val="24"/>
        </w:rPr>
      </w:pPr>
      <w:r w:rsidRPr="00E07529">
        <w:rPr>
          <w:rFonts w:ascii="Calibri" w:eastAsia="MS Mincho" w:hAnsi="Calibri"/>
          <w:sz w:val="24"/>
          <w:szCs w:val="24"/>
        </w:rPr>
        <w:t>PolicyLink, Limited Housing Cooperatives</w:t>
      </w:r>
    </w:p>
    <w:p w:rsidR="00A8481A" w:rsidRPr="00E07529" w:rsidRDefault="00A8481A" w:rsidP="00A8481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/>
        <w:jc w:val="both"/>
        <w:rPr>
          <w:rFonts w:ascii="Calibri" w:eastAsia="MS Mincho" w:hAnsi="Calibri"/>
          <w:sz w:val="24"/>
          <w:szCs w:val="24"/>
        </w:rPr>
      </w:pPr>
    </w:p>
    <w:p w:rsidR="00F41860" w:rsidRPr="00E07529" w:rsidRDefault="00A8481A" w:rsidP="00A8481A">
      <w:pPr>
        <w:ind w:left="1440"/>
        <w:jc w:val="both"/>
        <w:rPr>
          <w:rFonts w:ascii="Calibri" w:eastAsia="MS Mincho" w:hAnsi="Calibri" w:cs="Goudy Old Style"/>
          <w:iCs/>
          <w:sz w:val="24"/>
          <w:szCs w:val="24"/>
        </w:rPr>
      </w:pPr>
      <w:r w:rsidRPr="00E07529">
        <w:rPr>
          <w:rFonts w:ascii="Calibri" w:eastAsia="MS Mincho" w:hAnsi="Calibri"/>
          <w:sz w:val="24"/>
          <w:szCs w:val="24"/>
        </w:rPr>
        <w:t xml:space="preserve">Duncan Kennedy, </w:t>
      </w:r>
      <w:r w:rsidRPr="00E07529">
        <w:rPr>
          <w:rFonts w:ascii="Calibri" w:eastAsia="MS Mincho" w:hAnsi="Calibri"/>
          <w:i/>
          <w:sz w:val="24"/>
          <w:szCs w:val="24"/>
        </w:rPr>
        <w:t>The Limited Equity Coop as a Vehicle for Affordable Housing in a Race and Class Divided Society</w:t>
      </w:r>
      <w:r w:rsidRPr="00E07529">
        <w:rPr>
          <w:rFonts w:ascii="Calibri" w:eastAsia="MS Mincho" w:hAnsi="Calibri"/>
          <w:sz w:val="24"/>
          <w:szCs w:val="24"/>
        </w:rPr>
        <w:t xml:space="preserve">, 46 </w:t>
      </w:r>
      <w:r w:rsidRPr="00E07529">
        <w:rPr>
          <w:rFonts w:ascii="Calibri" w:eastAsia="MS Mincho" w:hAnsi="Calibri"/>
          <w:smallCaps/>
          <w:sz w:val="24"/>
          <w:szCs w:val="24"/>
        </w:rPr>
        <w:t>How. L.J.</w:t>
      </w:r>
      <w:r w:rsidRPr="00E07529">
        <w:rPr>
          <w:rFonts w:ascii="Calibri" w:eastAsia="MS Mincho" w:hAnsi="Calibri"/>
          <w:sz w:val="24"/>
          <w:szCs w:val="24"/>
        </w:rPr>
        <w:t xml:space="preserve"> 85 (2002)</w:t>
      </w:r>
    </w:p>
    <w:p w:rsidR="00B747C2" w:rsidRPr="00E07529" w:rsidRDefault="00B747C2" w:rsidP="008306E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libri" w:eastAsia="MS Mincho" w:hAnsi="Calibri" w:cs="Goudy Old Style"/>
          <w:sz w:val="24"/>
          <w:szCs w:val="24"/>
        </w:rPr>
      </w:pPr>
    </w:p>
    <w:p w:rsidR="001A23DB" w:rsidRPr="00E07529" w:rsidRDefault="001A23DB" w:rsidP="001A23D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jc w:val="center"/>
        <w:rPr>
          <w:rFonts w:ascii="Calibri" w:eastAsia="MS Mincho" w:hAnsi="Calibri" w:cs="Goudy Old Style"/>
          <w:sz w:val="24"/>
          <w:szCs w:val="24"/>
        </w:rPr>
      </w:pPr>
      <w:r w:rsidRPr="00E07529">
        <w:rPr>
          <w:rFonts w:ascii="Calibri" w:eastAsia="MS Mincho" w:hAnsi="Calibri" w:cs="Goudy Old Style"/>
          <w:b/>
          <w:bCs/>
          <w:i/>
          <w:iCs/>
          <w:sz w:val="24"/>
          <w:szCs w:val="24"/>
        </w:rPr>
        <w:t>Week 9</w:t>
      </w:r>
    </w:p>
    <w:p w:rsidR="00A8481A" w:rsidRPr="00E07529" w:rsidRDefault="00A8481A" w:rsidP="00A8481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libri" w:eastAsia="MS Mincho" w:hAnsi="Calibri" w:cs="Goudy Old Style"/>
          <w:sz w:val="24"/>
          <w:szCs w:val="24"/>
        </w:rPr>
      </w:pPr>
    </w:p>
    <w:p w:rsidR="00A8481A" w:rsidRPr="00E07529" w:rsidRDefault="00895127" w:rsidP="00A8481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libri" w:eastAsia="MS Mincho" w:hAnsi="Calibri" w:cs="Goudy Old Style"/>
          <w:sz w:val="24"/>
          <w:szCs w:val="24"/>
        </w:rPr>
      </w:pPr>
      <w:proofErr w:type="gramStart"/>
      <w:r>
        <w:rPr>
          <w:rFonts w:ascii="Calibri" w:eastAsia="MS Mincho" w:hAnsi="Calibri" w:cs="Goudy Old Style"/>
          <w:b/>
          <w:sz w:val="24"/>
          <w:szCs w:val="24"/>
        </w:rPr>
        <w:t>March 8</w:t>
      </w:r>
      <w:r w:rsidR="001A23DB" w:rsidRPr="00E07529">
        <w:rPr>
          <w:rFonts w:ascii="Calibri" w:eastAsia="MS Mincho" w:hAnsi="Calibri" w:cs="Goudy Old Style"/>
          <w:b/>
          <w:sz w:val="24"/>
          <w:szCs w:val="24"/>
        </w:rPr>
        <w:tab/>
      </w:r>
      <w:r w:rsidR="00A8481A" w:rsidRPr="00E07529">
        <w:rPr>
          <w:rFonts w:ascii="Calibri" w:eastAsia="MS Mincho" w:hAnsi="Calibri" w:cs="Goudy Old Style"/>
          <w:b/>
          <w:sz w:val="24"/>
          <w:szCs w:val="24"/>
        </w:rPr>
        <w:t>16.</w:t>
      </w:r>
      <w:proofErr w:type="gramEnd"/>
      <w:r w:rsidR="00A8481A" w:rsidRPr="00E07529">
        <w:rPr>
          <w:rFonts w:ascii="Calibri" w:eastAsia="MS Mincho" w:hAnsi="Calibri" w:cs="Goudy Old Style"/>
          <w:b/>
          <w:sz w:val="24"/>
          <w:szCs w:val="24"/>
        </w:rPr>
        <w:t xml:space="preserve"> Community Action: Origin, Evolution, and Contemporary Applications</w:t>
      </w:r>
    </w:p>
    <w:p w:rsidR="00A8481A" w:rsidRPr="00E07529" w:rsidRDefault="00A8481A" w:rsidP="00A8481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eastAsia="MS Mincho" w:hAnsi="Calibri" w:cs="Goudy Old Style"/>
          <w:sz w:val="24"/>
          <w:szCs w:val="24"/>
        </w:rPr>
      </w:pPr>
    </w:p>
    <w:p w:rsidR="00A8481A" w:rsidRPr="00E07529" w:rsidRDefault="00A8481A" w:rsidP="00A8481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/>
        <w:jc w:val="both"/>
        <w:rPr>
          <w:rFonts w:ascii="Calibri" w:eastAsia="MS Mincho" w:hAnsi="Calibri" w:cs="Goudy Old Style"/>
          <w:sz w:val="24"/>
          <w:szCs w:val="24"/>
        </w:rPr>
      </w:pPr>
      <w:r w:rsidRPr="00E07529">
        <w:rPr>
          <w:rFonts w:ascii="Calibri" w:eastAsia="MS Mincho" w:hAnsi="Calibri" w:cs="Goudy Old Style"/>
          <w:smallCaps/>
          <w:sz w:val="24"/>
          <w:szCs w:val="24"/>
        </w:rPr>
        <w:t>Robert Halpern, Rebuilding the Inner City: A History of Neighborhood Initiatives to Address Poverty in the United States</w:t>
      </w:r>
      <w:r w:rsidRPr="00E07529">
        <w:rPr>
          <w:rFonts w:ascii="Calibri" w:eastAsia="MS Mincho" w:hAnsi="Calibri" w:cs="Goudy Old Style"/>
          <w:sz w:val="24"/>
          <w:szCs w:val="24"/>
        </w:rPr>
        <w:t xml:space="preserve"> 106-118 (1995)</w:t>
      </w:r>
    </w:p>
    <w:p w:rsidR="00A8481A" w:rsidRPr="00E07529" w:rsidRDefault="00A8481A" w:rsidP="00A8481A">
      <w:pPr>
        <w:ind w:left="1440"/>
        <w:jc w:val="both"/>
        <w:rPr>
          <w:rFonts w:ascii="Calibri" w:eastAsia="MS Mincho" w:hAnsi="Calibri" w:cs="Goudy Old Style"/>
          <w:sz w:val="24"/>
          <w:szCs w:val="24"/>
        </w:rPr>
      </w:pPr>
    </w:p>
    <w:p w:rsidR="00A8481A" w:rsidRPr="00E07529" w:rsidRDefault="00A8481A" w:rsidP="00A8481A">
      <w:pPr>
        <w:ind w:left="1440"/>
        <w:jc w:val="both"/>
        <w:rPr>
          <w:rFonts w:ascii="Calibri" w:eastAsia="MS Mincho" w:hAnsi="Calibri" w:cs="Goudy Old Style"/>
          <w:sz w:val="24"/>
          <w:szCs w:val="24"/>
        </w:rPr>
      </w:pPr>
      <w:r w:rsidRPr="00E07529">
        <w:rPr>
          <w:rFonts w:ascii="Calibri" w:eastAsia="MS Mincho" w:hAnsi="Calibri" w:cs="Goudy Old Style"/>
          <w:sz w:val="24"/>
          <w:szCs w:val="24"/>
        </w:rPr>
        <w:t xml:space="preserve">Randy Stoecker, </w:t>
      </w:r>
      <w:r w:rsidRPr="00E07529">
        <w:rPr>
          <w:rFonts w:ascii="Calibri" w:eastAsia="MS Mincho" w:hAnsi="Calibri" w:cs="Goudy Old Style"/>
          <w:i/>
          <w:iCs/>
          <w:sz w:val="24"/>
          <w:szCs w:val="24"/>
        </w:rPr>
        <w:t>The CDC Model of Urban Redevelopment: A Critique and an Alternative</w:t>
      </w:r>
      <w:r w:rsidRPr="00E07529">
        <w:rPr>
          <w:rFonts w:ascii="Calibri" w:eastAsia="MS Mincho" w:hAnsi="Calibri" w:cs="Goudy Old Style"/>
          <w:sz w:val="24"/>
          <w:szCs w:val="24"/>
        </w:rPr>
        <w:t xml:space="preserve">, 19 </w:t>
      </w:r>
      <w:r w:rsidRPr="00E07529">
        <w:rPr>
          <w:rFonts w:ascii="Calibri" w:eastAsia="MS Mincho" w:hAnsi="Calibri" w:cs="Goudy Old Style"/>
          <w:smallCaps/>
          <w:sz w:val="24"/>
          <w:szCs w:val="24"/>
        </w:rPr>
        <w:t>J. Urban Affairs</w:t>
      </w:r>
      <w:r w:rsidRPr="00E07529">
        <w:rPr>
          <w:rFonts w:ascii="Calibri" w:eastAsia="MS Mincho" w:hAnsi="Calibri" w:cs="Goudy Old Style"/>
          <w:sz w:val="24"/>
          <w:szCs w:val="24"/>
        </w:rPr>
        <w:t xml:space="preserve"> 1-22 (1997)</w:t>
      </w:r>
    </w:p>
    <w:p w:rsidR="00A8481A" w:rsidRPr="00E07529" w:rsidRDefault="00A8481A" w:rsidP="00A8481A">
      <w:pPr>
        <w:ind w:left="1440"/>
        <w:jc w:val="both"/>
        <w:rPr>
          <w:rFonts w:ascii="Calibri" w:eastAsia="MS Mincho" w:hAnsi="Calibri" w:cs="Goudy Old Style"/>
          <w:sz w:val="24"/>
          <w:szCs w:val="24"/>
        </w:rPr>
      </w:pPr>
    </w:p>
    <w:p w:rsidR="00A8481A" w:rsidRPr="00E07529" w:rsidRDefault="00A8481A" w:rsidP="00A8481A">
      <w:pPr>
        <w:ind w:left="1440"/>
        <w:jc w:val="both"/>
        <w:rPr>
          <w:rFonts w:ascii="Calibri" w:eastAsia="MS Mincho" w:hAnsi="Calibri" w:cs="Goudy Old Style"/>
          <w:sz w:val="24"/>
          <w:szCs w:val="24"/>
        </w:rPr>
      </w:pPr>
      <w:r w:rsidRPr="00E07529">
        <w:rPr>
          <w:rFonts w:ascii="Calibri" w:eastAsia="MS Mincho" w:hAnsi="Calibri" w:cs="Goudy Old Style"/>
          <w:sz w:val="24"/>
          <w:szCs w:val="24"/>
        </w:rPr>
        <w:lastRenderedPageBreak/>
        <w:t xml:space="preserve">Scott L. Cummings &amp; Ingrid V. Eagly, </w:t>
      </w:r>
      <w:r w:rsidRPr="00E07529">
        <w:rPr>
          <w:rFonts w:ascii="Calibri" w:eastAsia="MS Mincho" w:hAnsi="Calibri" w:cs="Goudy Old Style"/>
          <w:i/>
          <w:sz w:val="24"/>
          <w:szCs w:val="24"/>
        </w:rPr>
        <w:t>A Critical Reflection on Law and Organizing</w:t>
      </w:r>
      <w:r w:rsidRPr="00E07529">
        <w:rPr>
          <w:rFonts w:ascii="Calibri" w:eastAsia="MS Mincho" w:hAnsi="Calibri" w:cs="Goudy Old Style"/>
          <w:sz w:val="24"/>
          <w:szCs w:val="24"/>
        </w:rPr>
        <w:t xml:space="preserve">, 48 </w:t>
      </w:r>
      <w:r w:rsidRPr="00E07529">
        <w:rPr>
          <w:rFonts w:ascii="Calibri" w:eastAsia="MS Mincho" w:hAnsi="Calibri" w:cs="Goudy Old Style"/>
          <w:smallCaps/>
          <w:sz w:val="24"/>
          <w:szCs w:val="24"/>
        </w:rPr>
        <w:t>UCLA L. Rev</w:t>
      </w:r>
      <w:r w:rsidRPr="00E07529">
        <w:rPr>
          <w:rFonts w:ascii="Calibri" w:eastAsia="MS Mincho" w:hAnsi="Calibri" w:cs="Goudy Old Style"/>
          <w:sz w:val="24"/>
          <w:szCs w:val="24"/>
        </w:rPr>
        <w:t xml:space="preserve">. 443, 450-498 (2001) </w:t>
      </w:r>
    </w:p>
    <w:p w:rsidR="00A8481A" w:rsidRPr="00E07529" w:rsidRDefault="00A8481A" w:rsidP="00A8481A">
      <w:pPr>
        <w:ind w:left="1440"/>
        <w:jc w:val="both"/>
        <w:rPr>
          <w:rFonts w:ascii="Calibri" w:eastAsia="MS Mincho" w:hAnsi="Calibri" w:cs="Goudy Old Style"/>
          <w:b/>
          <w:bCs/>
          <w:sz w:val="24"/>
          <w:szCs w:val="24"/>
        </w:rPr>
      </w:pPr>
    </w:p>
    <w:p w:rsidR="00FA13E1" w:rsidRPr="00E07529" w:rsidRDefault="00A8481A" w:rsidP="00A8481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/>
        <w:jc w:val="both"/>
        <w:rPr>
          <w:rFonts w:ascii="Calibri" w:eastAsia="MS Mincho" w:hAnsi="Calibri"/>
          <w:sz w:val="24"/>
          <w:szCs w:val="24"/>
        </w:rPr>
      </w:pPr>
      <w:r w:rsidRPr="00E07529">
        <w:rPr>
          <w:rFonts w:ascii="Calibri" w:eastAsia="MS Mincho" w:hAnsi="Calibri" w:cs="Goudy Old Style"/>
          <w:bCs/>
          <w:sz w:val="24"/>
          <w:szCs w:val="24"/>
        </w:rPr>
        <w:t xml:space="preserve">Nona Liegeois, Francisca Baxa &amp; Barbara Corkrey, </w:t>
      </w:r>
      <w:r w:rsidRPr="00E07529">
        <w:rPr>
          <w:rFonts w:ascii="Calibri" w:eastAsia="MS Mincho" w:hAnsi="Calibri" w:cs="Goudy Old Style"/>
          <w:bCs/>
          <w:i/>
          <w:sz w:val="24"/>
          <w:szCs w:val="24"/>
        </w:rPr>
        <w:t>Helping Low-Income People Get Decent Jobs: One Legal Services Program’s Approach</w:t>
      </w:r>
      <w:r w:rsidRPr="00E07529">
        <w:rPr>
          <w:rFonts w:ascii="Calibri" w:eastAsia="MS Mincho" w:hAnsi="Calibri" w:cs="Goudy Old Style"/>
          <w:bCs/>
          <w:sz w:val="24"/>
          <w:szCs w:val="24"/>
        </w:rPr>
        <w:t xml:space="preserve">, 33 </w:t>
      </w:r>
      <w:r w:rsidRPr="00E07529">
        <w:rPr>
          <w:rFonts w:ascii="Calibri" w:eastAsia="MS Mincho" w:hAnsi="Calibri" w:cs="Goudy Old Style"/>
          <w:bCs/>
          <w:smallCaps/>
          <w:sz w:val="24"/>
          <w:szCs w:val="24"/>
        </w:rPr>
        <w:t>Clearinghouse Rev</w:t>
      </w:r>
      <w:r w:rsidRPr="00E07529">
        <w:rPr>
          <w:rFonts w:ascii="Calibri" w:eastAsia="MS Mincho" w:hAnsi="Calibri" w:cs="Goudy Old Style"/>
          <w:bCs/>
          <w:sz w:val="24"/>
          <w:szCs w:val="24"/>
        </w:rPr>
        <w:t>. 279 (Sept.-Oct. 1999)</w:t>
      </w:r>
    </w:p>
    <w:p w:rsidR="00A8481A" w:rsidRPr="00E07529" w:rsidRDefault="00A8481A" w:rsidP="00A8481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eastAsia="MS Mincho" w:hAnsi="Calibri" w:cs="Goudy Old Style"/>
          <w:b/>
          <w:sz w:val="24"/>
          <w:szCs w:val="24"/>
        </w:rPr>
      </w:pPr>
    </w:p>
    <w:p w:rsidR="00B425FA" w:rsidRPr="00E07529" w:rsidRDefault="001A23DB" w:rsidP="00A8481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eastAsia="MS Mincho" w:hAnsi="Calibri" w:cs="Goudy Old Style"/>
          <w:bCs/>
          <w:sz w:val="24"/>
          <w:szCs w:val="24"/>
        </w:rPr>
      </w:pPr>
      <w:proofErr w:type="gramStart"/>
      <w:r w:rsidRPr="00E07529">
        <w:rPr>
          <w:rFonts w:ascii="Calibri" w:eastAsia="MS Mincho" w:hAnsi="Calibri" w:cs="Goudy Old Style"/>
          <w:b/>
          <w:sz w:val="24"/>
          <w:szCs w:val="24"/>
        </w:rPr>
        <w:t xml:space="preserve">March </w:t>
      </w:r>
      <w:r w:rsidR="00895127">
        <w:rPr>
          <w:rFonts w:ascii="Calibri" w:eastAsia="MS Mincho" w:hAnsi="Calibri" w:cs="Goudy Old Style"/>
          <w:b/>
          <w:sz w:val="24"/>
          <w:szCs w:val="24"/>
        </w:rPr>
        <w:t>10</w:t>
      </w:r>
      <w:r w:rsidR="00B747C2" w:rsidRPr="00E07529">
        <w:rPr>
          <w:rFonts w:ascii="Calibri" w:eastAsia="MS Mincho" w:hAnsi="Calibri" w:cs="Goudy Old Style"/>
          <w:b/>
          <w:sz w:val="24"/>
          <w:szCs w:val="24"/>
        </w:rPr>
        <w:tab/>
      </w:r>
      <w:r w:rsidR="00A8481A" w:rsidRPr="00E07529">
        <w:rPr>
          <w:rFonts w:ascii="Calibri" w:eastAsia="MS Mincho" w:hAnsi="Calibri" w:cs="Goudy Old Style"/>
          <w:b/>
          <w:sz w:val="24"/>
          <w:szCs w:val="24"/>
        </w:rPr>
        <w:t>17.</w:t>
      </w:r>
      <w:proofErr w:type="gramEnd"/>
      <w:r w:rsidR="00A8481A" w:rsidRPr="00E07529">
        <w:rPr>
          <w:rFonts w:ascii="Calibri" w:eastAsia="MS Mincho" w:hAnsi="Calibri" w:cs="Goudy Old Style"/>
          <w:b/>
          <w:sz w:val="24"/>
          <w:szCs w:val="24"/>
        </w:rPr>
        <w:t xml:space="preserve">  Gentrification: Causes and Consequences</w:t>
      </w:r>
    </w:p>
    <w:p w:rsidR="00D47E90" w:rsidRPr="00E07529" w:rsidRDefault="00D47E90" w:rsidP="00296B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eastAsia="MS Mincho" w:hAnsi="Calibri" w:cs="Goudy Old Style"/>
          <w:sz w:val="24"/>
          <w:szCs w:val="24"/>
        </w:rPr>
      </w:pPr>
    </w:p>
    <w:p w:rsidR="00654930" w:rsidRPr="00E07529" w:rsidRDefault="00654930" w:rsidP="0065493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/>
        <w:rPr>
          <w:rFonts w:ascii="Calibri" w:eastAsia="MS Mincho" w:hAnsi="Calibri" w:cs="Goudy Old Style"/>
          <w:sz w:val="24"/>
          <w:szCs w:val="24"/>
        </w:rPr>
      </w:pPr>
      <w:r w:rsidRPr="00E07529">
        <w:rPr>
          <w:rFonts w:ascii="Calibri" w:eastAsia="MS Mincho" w:hAnsi="Calibri" w:cs="Goudy Old Style"/>
          <w:smallCaps/>
          <w:sz w:val="24"/>
          <w:szCs w:val="24"/>
        </w:rPr>
        <w:t xml:space="preserve">Diane K. Levy, Jennifer </w:t>
      </w:r>
      <w:proofErr w:type="spellStart"/>
      <w:r w:rsidRPr="00E07529">
        <w:rPr>
          <w:rFonts w:ascii="Calibri" w:eastAsia="MS Mincho" w:hAnsi="Calibri" w:cs="Goudy Old Style"/>
          <w:smallCaps/>
          <w:sz w:val="24"/>
          <w:szCs w:val="24"/>
        </w:rPr>
        <w:t>Comey</w:t>
      </w:r>
      <w:proofErr w:type="spellEnd"/>
      <w:r w:rsidRPr="00E07529">
        <w:rPr>
          <w:rFonts w:ascii="Calibri" w:eastAsia="MS Mincho" w:hAnsi="Calibri" w:cs="Goudy Old Style"/>
          <w:smallCaps/>
          <w:sz w:val="24"/>
          <w:szCs w:val="24"/>
        </w:rPr>
        <w:t xml:space="preserve"> &amp; Sandra Padilla, In the Face of Gentrification: Case Studies of Local Efforts to Mitigate Displacement</w:t>
      </w:r>
      <w:r w:rsidRPr="00E07529">
        <w:rPr>
          <w:rFonts w:ascii="Calibri" w:eastAsia="MS Mincho" w:hAnsi="Calibri" w:cs="Goudy Old Style"/>
          <w:sz w:val="24"/>
          <w:szCs w:val="24"/>
        </w:rPr>
        <w:t xml:space="preserve"> 1-9, 43-51 (Urban Institute 2006)</w:t>
      </w:r>
    </w:p>
    <w:p w:rsidR="00654930" w:rsidRPr="00E07529" w:rsidRDefault="00654930" w:rsidP="0065493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/>
        <w:rPr>
          <w:rFonts w:ascii="Calibri" w:eastAsia="MS Mincho" w:hAnsi="Calibri" w:cs="Goudy Old Style"/>
          <w:sz w:val="24"/>
          <w:szCs w:val="24"/>
        </w:rPr>
      </w:pPr>
    </w:p>
    <w:p w:rsidR="00654930" w:rsidRPr="00E07529" w:rsidRDefault="00654930" w:rsidP="0065493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/>
        <w:rPr>
          <w:rFonts w:ascii="Calibri" w:eastAsia="MS Mincho" w:hAnsi="Calibri" w:cs="Goudy Old Style"/>
          <w:sz w:val="24"/>
          <w:szCs w:val="24"/>
        </w:rPr>
      </w:pPr>
      <w:r w:rsidRPr="00E07529">
        <w:rPr>
          <w:rFonts w:ascii="Calibri" w:eastAsia="MS Mincho" w:hAnsi="Calibri" w:cs="Goudy Old Style"/>
          <w:sz w:val="24"/>
          <w:szCs w:val="24"/>
        </w:rPr>
        <w:t xml:space="preserve">Terra </w:t>
      </w:r>
      <w:proofErr w:type="spellStart"/>
      <w:r w:rsidRPr="00E07529">
        <w:rPr>
          <w:rFonts w:ascii="Calibri" w:eastAsia="MS Mincho" w:hAnsi="Calibri" w:cs="Goudy Old Style"/>
          <w:sz w:val="24"/>
          <w:szCs w:val="24"/>
        </w:rPr>
        <w:t>McKinnish</w:t>
      </w:r>
      <w:proofErr w:type="spellEnd"/>
      <w:r w:rsidRPr="00E07529">
        <w:rPr>
          <w:rFonts w:ascii="Calibri" w:eastAsia="MS Mincho" w:hAnsi="Calibri" w:cs="Goudy Old Style"/>
          <w:sz w:val="24"/>
          <w:szCs w:val="24"/>
        </w:rPr>
        <w:t>, Randall Walsh &amp; Kirk White, Who Gentrifies Low-Income Neighborhoods</w:t>
      </w:r>
      <w:proofErr w:type="gramStart"/>
      <w:r w:rsidRPr="00E07529">
        <w:rPr>
          <w:rFonts w:ascii="Calibri" w:eastAsia="MS Mincho" w:hAnsi="Calibri" w:cs="Goudy Old Style"/>
          <w:sz w:val="24"/>
          <w:szCs w:val="24"/>
        </w:rPr>
        <w:t>?,</w:t>
      </w:r>
      <w:proofErr w:type="gramEnd"/>
      <w:r w:rsidRPr="00E07529">
        <w:rPr>
          <w:rFonts w:ascii="Calibri" w:eastAsia="MS Mincho" w:hAnsi="Calibri" w:cs="Goudy Old Style"/>
          <w:sz w:val="24"/>
          <w:szCs w:val="24"/>
        </w:rPr>
        <w:t xml:space="preserve"> NBER Working Paper 14036 (May 2008)</w:t>
      </w:r>
    </w:p>
    <w:p w:rsidR="00654930" w:rsidRPr="00E07529" w:rsidRDefault="00654930" w:rsidP="0065493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/>
        <w:rPr>
          <w:rFonts w:ascii="Calibri" w:eastAsia="MS Mincho" w:hAnsi="Calibri" w:cs="Goudy Old Style"/>
          <w:sz w:val="24"/>
          <w:szCs w:val="24"/>
        </w:rPr>
      </w:pPr>
    </w:p>
    <w:p w:rsidR="001A23DB" w:rsidRPr="00E07529" w:rsidRDefault="001A23DB" w:rsidP="001A23D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jc w:val="center"/>
        <w:rPr>
          <w:rFonts w:ascii="Calibri" w:eastAsia="MS Mincho" w:hAnsi="Calibri" w:cs="Goudy Old Style"/>
          <w:sz w:val="24"/>
          <w:szCs w:val="24"/>
        </w:rPr>
      </w:pPr>
      <w:r w:rsidRPr="00E07529">
        <w:rPr>
          <w:rFonts w:ascii="Calibri" w:eastAsia="MS Mincho" w:hAnsi="Calibri" w:cs="Goudy Old Style"/>
          <w:b/>
          <w:bCs/>
          <w:i/>
          <w:iCs/>
          <w:sz w:val="24"/>
          <w:szCs w:val="24"/>
        </w:rPr>
        <w:t>Week 10</w:t>
      </w:r>
    </w:p>
    <w:p w:rsidR="00B747C2" w:rsidRPr="00E07529" w:rsidRDefault="00B747C2" w:rsidP="00B747C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jc w:val="both"/>
        <w:rPr>
          <w:rFonts w:ascii="Calibri" w:eastAsia="MS Mincho" w:hAnsi="Calibri" w:cs="Goudy Old Style"/>
          <w:b/>
          <w:sz w:val="24"/>
          <w:szCs w:val="24"/>
        </w:rPr>
      </w:pPr>
    </w:p>
    <w:p w:rsidR="00B747C2" w:rsidRPr="00E07529" w:rsidRDefault="00895127" w:rsidP="00B747C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jc w:val="both"/>
        <w:rPr>
          <w:rFonts w:ascii="Calibri" w:eastAsia="MS Mincho" w:hAnsi="Calibri" w:cs="Goudy Old Style"/>
          <w:b/>
          <w:sz w:val="24"/>
          <w:szCs w:val="24"/>
        </w:rPr>
      </w:pPr>
      <w:proofErr w:type="gramStart"/>
      <w:r>
        <w:rPr>
          <w:rFonts w:ascii="Calibri" w:eastAsia="MS Mincho" w:hAnsi="Calibri" w:cs="Goudy Old Style"/>
          <w:b/>
          <w:sz w:val="24"/>
          <w:szCs w:val="24"/>
        </w:rPr>
        <w:t>March 15</w:t>
      </w:r>
      <w:r w:rsidR="007557F3" w:rsidRPr="00E07529">
        <w:rPr>
          <w:rFonts w:ascii="Calibri" w:eastAsia="MS Mincho" w:hAnsi="Calibri" w:cs="Goudy Old Style"/>
          <w:b/>
          <w:sz w:val="24"/>
          <w:szCs w:val="24"/>
        </w:rPr>
        <w:tab/>
      </w:r>
      <w:r w:rsidR="00A8481A" w:rsidRPr="00E07529">
        <w:rPr>
          <w:rFonts w:ascii="Calibri" w:eastAsia="MS Mincho" w:hAnsi="Calibri" w:cs="Goudy Old Style"/>
          <w:b/>
          <w:sz w:val="24"/>
          <w:szCs w:val="24"/>
        </w:rPr>
        <w:t>18.</w:t>
      </w:r>
      <w:proofErr w:type="gramEnd"/>
      <w:r w:rsidR="00A8481A" w:rsidRPr="00E07529">
        <w:rPr>
          <w:rFonts w:ascii="Calibri" w:eastAsia="MS Mincho" w:hAnsi="Calibri" w:cs="Goudy Old Style"/>
          <w:b/>
          <w:sz w:val="24"/>
          <w:szCs w:val="24"/>
        </w:rPr>
        <w:t xml:space="preserve"> Federal: HOPE VI</w:t>
      </w:r>
    </w:p>
    <w:p w:rsidR="00654930" w:rsidRPr="00E07529" w:rsidRDefault="00654930" w:rsidP="00B747C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jc w:val="both"/>
        <w:rPr>
          <w:rFonts w:ascii="Calibri" w:eastAsia="MS Mincho" w:hAnsi="Calibri" w:cs="Goudy Old Style"/>
          <w:b/>
          <w:sz w:val="24"/>
          <w:szCs w:val="24"/>
        </w:rPr>
      </w:pPr>
    </w:p>
    <w:p w:rsidR="00654930" w:rsidRPr="00E07529" w:rsidRDefault="00654930" w:rsidP="00B747C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jc w:val="both"/>
        <w:rPr>
          <w:rFonts w:ascii="Calibri" w:eastAsia="MS Mincho" w:hAnsi="Calibri" w:cs="Goudy Old Style"/>
          <w:sz w:val="24"/>
          <w:szCs w:val="24"/>
        </w:rPr>
      </w:pPr>
      <w:r w:rsidRPr="00E07529">
        <w:rPr>
          <w:rFonts w:ascii="Calibri" w:eastAsia="MS Mincho" w:hAnsi="Calibri" w:cs="Goudy Old Style"/>
          <w:b/>
          <w:sz w:val="24"/>
          <w:szCs w:val="24"/>
        </w:rPr>
        <w:tab/>
      </w:r>
      <w:r w:rsidRPr="00E07529">
        <w:rPr>
          <w:rFonts w:ascii="Calibri" w:eastAsia="MS Mincho" w:hAnsi="Calibri" w:cs="Goudy Old Style"/>
          <w:sz w:val="24"/>
          <w:szCs w:val="24"/>
        </w:rPr>
        <w:tab/>
        <w:t xml:space="preserve">Ngai Pindell, </w:t>
      </w:r>
      <w:r w:rsidRPr="00E07529">
        <w:rPr>
          <w:rFonts w:ascii="Calibri" w:eastAsia="MS Mincho" w:hAnsi="Calibri" w:cs="Goudy Old Style"/>
          <w:i/>
          <w:sz w:val="24"/>
          <w:szCs w:val="24"/>
        </w:rPr>
        <w:t>Is There Hope for HOPE VI</w:t>
      </w:r>
      <w:proofErr w:type="gramStart"/>
      <w:r w:rsidRPr="00E07529">
        <w:rPr>
          <w:rFonts w:ascii="Calibri" w:eastAsia="MS Mincho" w:hAnsi="Calibri" w:cs="Goudy Old Style"/>
          <w:i/>
          <w:sz w:val="24"/>
          <w:szCs w:val="24"/>
        </w:rPr>
        <w:t>?:</w:t>
      </w:r>
      <w:proofErr w:type="gramEnd"/>
      <w:r w:rsidRPr="00E07529">
        <w:rPr>
          <w:rFonts w:ascii="Calibri" w:eastAsia="MS Mincho" w:hAnsi="Calibri" w:cs="Goudy Old Style"/>
          <w:i/>
          <w:sz w:val="24"/>
          <w:szCs w:val="24"/>
        </w:rPr>
        <w:t xml:space="preserve"> Community Economic Development and Localism</w:t>
      </w:r>
      <w:r w:rsidRPr="00E07529">
        <w:rPr>
          <w:rFonts w:ascii="Calibri" w:eastAsia="MS Mincho" w:hAnsi="Calibri" w:cs="Goudy Old Style"/>
          <w:sz w:val="24"/>
          <w:szCs w:val="24"/>
        </w:rPr>
        <w:t xml:space="preserve">, 35 </w:t>
      </w:r>
      <w:r w:rsidRPr="00E07529">
        <w:rPr>
          <w:rFonts w:ascii="Calibri" w:eastAsia="MS Mincho" w:hAnsi="Calibri" w:cs="Goudy Old Style"/>
          <w:smallCaps/>
          <w:sz w:val="24"/>
          <w:szCs w:val="24"/>
        </w:rPr>
        <w:t>Conn. L. Rev.</w:t>
      </w:r>
      <w:r w:rsidRPr="00E07529">
        <w:rPr>
          <w:rFonts w:ascii="Calibri" w:eastAsia="MS Mincho" w:hAnsi="Calibri" w:cs="Goudy Old Style"/>
          <w:sz w:val="24"/>
          <w:szCs w:val="24"/>
        </w:rPr>
        <w:t xml:space="preserve"> 385 (2002-2003)</w:t>
      </w:r>
    </w:p>
    <w:p w:rsidR="00654930" w:rsidRPr="00E07529" w:rsidRDefault="00654930" w:rsidP="00B747C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jc w:val="both"/>
        <w:rPr>
          <w:rFonts w:ascii="Calibri" w:eastAsia="MS Mincho" w:hAnsi="Calibri" w:cs="Goudy Old Style"/>
          <w:sz w:val="24"/>
          <w:szCs w:val="24"/>
        </w:rPr>
      </w:pPr>
    </w:p>
    <w:p w:rsidR="00654930" w:rsidRPr="00E07529" w:rsidRDefault="00654930" w:rsidP="00B747C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jc w:val="both"/>
        <w:rPr>
          <w:rFonts w:ascii="Calibri" w:eastAsia="MS Mincho" w:hAnsi="Calibri" w:cs="Goudy Old Style"/>
          <w:sz w:val="24"/>
          <w:szCs w:val="24"/>
        </w:rPr>
      </w:pPr>
      <w:r w:rsidRPr="00E07529">
        <w:rPr>
          <w:rFonts w:ascii="Calibri" w:eastAsia="MS Mincho" w:hAnsi="Calibri" w:cs="Goudy Old Style"/>
          <w:sz w:val="24"/>
          <w:szCs w:val="24"/>
        </w:rPr>
        <w:tab/>
      </w:r>
      <w:r w:rsidRPr="00E07529">
        <w:rPr>
          <w:rFonts w:ascii="Calibri" w:eastAsia="MS Mincho" w:hAnsi="Calibri" w:cs="Goudy Old Style"/>
          <w:sz w:val="24"/>
          <w:szCs w:val="24"/>
        </w:rPr>
        <w:tab/>
      </w:r>
      <w:proofErr w:type="spellStart"/>
      <w:r w:rsidRPr="00E07529">
        <w:rPr>
          <w:rFonts w:ascii="Calibri" w:eastAsia="MS Mincho" w:hAnsi="Calibri" w:cs="Goudy Old Style"/>
          <w:sz w:val="24"/>
          <w:szCs w:val="24"/>
        </w:rPr>
        <w:t>Matea</w:t>
      </w:r>
      <w:proofErr w:type="spellEnd"/>
      <w:r w:rsidRPr="00E07529">
        <w:rPr>
          <w:rFonts w:ascii="Calibri" w:eastAsia="MS Mincho" w:hAnsi="Calibri" w:cs="Goudy Old Style"/>
          <w:sz w:val="24"/>
          <w:szCs w:val="24"/>
        </w:rPr>
        <w:t xml:space="preserve"> Gold, </w:t>
      </w:r>
      <w:r w:rsidRPr="00E07529">
        <w:rPr>
          <w:rFonts w:ascii="Calibri" w:eastAsia="MS Mincho" w:hAnsi="Calibri" w:cs="Goudy Old Style"/>
          <w:i/>
          <w:sz w:val="24"/>
          <w:szCs w:val="24"/>
        </w:rPr>
        <w:t>Reviving Pride in the Projects</w:t>
      </w:r>
      <w:r w:rsidRPr="00E07529">
        <w:rPr>
          <w:rFonts w:ascii="Calibri" w:eastAsia="MS Mincho" w:hAnsi="Calibri" w:cs="Goudy Old Style"/>
          <w:sz w:val="24"/>
          <w:szCs w:val="24"/>
        </w:rPr>
        <w:t xml:space="preserve">, </w:t>
      </w:r>
      <w:r w:rsidRPr="00E07529">
        <w:rPr>
          <w:rFonts w:ascii="Calibri" w:eastAsia="MS Mincho" w:hAnsi="Calibri" w:cs="Goudy Old Style"/>
          <w:smallCaps/>
          <w:sz w:val="24"/>
          <w:szCs w:val="24"/>
        </w:rPr>
        <w:t>L.A. Times</w:t>
      </w:r>
      <w:r w:rsidRPr="00E07529">
        <w:rPr>
          <w:rFonts w:ascii="Calibri" w:eastAsia="MS Mincho" w:hAnsi="Calibri" w:cs="Goudy Old Style"/>
          <w:sz w:val="24"/>
          <w:szCs w:val="24"/>
        </w:rPr>
        <w:t>, Sept. 20, 1999, at A1</w:t>
      </w:r>
    </w:p>
    <w:p w:rsidR="00A615E0" w:rsidRPr="00E07529" w:rsidRDefault="00A615E0" w:rsidP="00B747C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jc w:val="both"/>
        <w:rPr>
          <w:rFonts w:ascii="Calibri" w:eastAsia="MS Mincho" w:hAnsi="Calibri" w:cs="Goudy Old Style"/>
          <w:b/>
          <w:sz w:val="24"/>
          <w:szCs w:val="24"/>
        </w:rPr>
      </w:pPr>
    </w:p>
    <w:p w:rsidR="00B747C2" w:rsidRPr="00E07529" w:rsidRDefault="00895127" w:rsidP="00B747C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jc w:val="both"/>
        <w:rPr>
          <w:rFonts w:ascii="Calibri" w:eastAsia="MS Mincho" w:hAnsi="Calibri" w:cs="Goudy Old Style"/>
          <w:b/>
          <w:sz w:val="24"/>
          <w:szCs w:val="24"/>
        </w:rPr>
      </w:pPr>
      <w:proofErr w:type="gramStart"/>
      <w:r>
        <w:rPr>
          <w:rFonts w:ascii="Calibri" w:eastAsia="MS Mincho" w:hAnsi="Calibri" w:cs="Goudy Old Style"/>
          <w:b/>
          <w:sz w:val="24"/>
          <w:szCs w:val="24"/>
        </w:rPr>
        <w:t>March 17</w:t>
      </w:r>
      <w:r w:rsidR="00B747C2" w:rsidRPr="00E07529">
        <w:rPr>
          <w:rFonts w:ascii="Calibri" w:eastAsia="MS Mincho" w:hAnsi="Calibri" w:cs="Goudy Old Style"/>
          <w:b/>
          <w:sz w:val="24"/>
          <w:szCs w:val="24"/>
        </w:rPr>
        <w:tab/>
      </w:r>
      <w:r w:rsidR="00A8481A" w:rsidRPr="00E07529">
        <w:rPr>
          <w:rFonts w:ascii="Calibri" w:eastAsia="MS Mincho" w:hAnsi="Calibri" w:cs="Goudy Old Style"/>
          <w:b/>
          <w:sz w:val="24"/>
          <w:szCs w:val="24"/>
        </w:rPr>
        <w:t>19.</w:t>
      </w:r>
      <w:proofErr w:type="gramEnd"/>
      <w:r w:rsidR="00A8481A" w:rsidRPr="00E07529">
        <w:rPr>
          <w:rFonts w:ascii="Calibri" w:eastAsia="MS Mincho" w:hAnsi="Calibri" w:cs="Goudy Old Style"/>
          <w:b/>
          <w:sz w:val="24"/>
          <w:szCs w:val="24"/>
        </w:rPr>
        <w:t xml:space="preserve"> Local: Redevelopment</w:t>
      </w:r>
    </w:p>
    <w:p w:rsidR="00B747C2" w:rsidRPr="00E07529" w:rsidRDefault="00B747C2" w:rsidP="00B747C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libri" w:eastAsia="MS Mincho" w:hAnsi="Calibri" w:cs="Goudy Old Style"/>
          <w:b/>
          <w:sz w:val="24"/>
          <w:szCs w:val="24"/>
        </w:rPr>
      </w:pPr>
    </w:p>
    <w:p w:rsidR="00654930" w:rsidRPr="00E07529" w:rsidRDefault="00654930" w:rsidP="0065493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/>
        <w:jc w:val="both"/>
        <w:rPr>
          <w:rFonts w:ascii="Calibri" w:eastAsia="MS Mincho" w:hAnsi="Calibri" w:cs="Goudy Old Style"/>
          <w:sz w:val="24"/>
          <w:szCs w:val="24"/>
        </w:rPr>
      </w:pPr>
      <w:r w:rsidRPr="00E07529">
        <w:rPr>
          <w:rFonts w:ascii="Calibri" w:eastAsia="MS Mincho" w:hAnsi="Calibri" w:cs="Goudy Old Style"/>
          <w:sz w:val="24"/>
          <w:szCs w:val="24"/>
        </w:rPr>
        <w:t xml:space="preserve">Benjamin Quinones, </w:t>
      </w:r>
      <w:r w:rsidRPr="00E07529">
        <w:rPr>
          <w:rFonts w:ascii="Calibri" w:eastAsia="MS Mincho" w:hAnsi="Calibri" w:cs="Goudy Old Style"/>
          <w:i/>
          <w:sz w:val="24"/>
          <w:szCs w:val="24"/>
        </w:rPr>
        <w:t>Redevelopment Redefined: Revitalizing the Central City with Resident Control</w:t>
      </w:r>
      <w:r w:rsidRPr="00E07529">
        <w:rPr>
          <w:rFonts w:ascii="Calibri" w:eastAsia="MS Mincho" w:hAnsi="Calibri" w:cs="Goudy Old Style"/>
          <w:sz w:val="24"/>
          <w:szCs w:val="24"/>
        </w:rPr>
        <w:t xml:space="preserve">, 27 </w:t>
      </w:r>
      <w:r w:rsidRPr="00E07529">
        <w:rPr>
          <w:rFonts w:ascii="Calibri" w:eastAsia="MS Mincho" w:hAnsi="Calibri" w:cs="Goudy Old Style"/>
          <w:smallCaps/>
          <w:sz w:val="24"/>
          <w:szCs w:val="24"/>
        </w:rPr>
        <w:t>U. Mich. J.L. Reform</w:t>
      </w:r>
      <w:r w:rsidRPr="00E07529">
        <w:rPr>
          <w:rFonts w:ascii="Calibri" w:eastAsia="MS Mincho" w:hAnsi="Calibri" w:cs="Goudy Old Style"/>
          <w:sz w:val="24"/>
          <w:szCs w:val="24"/>
        </w:rPr>
        <w:t xml:space="preserve"> 689, 700-708 (1993-1994)</w:t>
      </w:r>
    </w:p>
    <w:p w:rsidR="00654930" w:rsidRPr="00E07529" w:rsidRDefault="00654930" w:rsidP="0065493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/>
        <w:jc w:val="both"/>
        <w:rPr>
          <w:rFonts w:ascii="Calibri" w:eastAsia="MS Mincho" w:hAnsi="Calibri" w:cs="Goudy Old Style"/>
          <w:sz w:val="24"/>
          <w:szCs w:val="24"/>
        </w:rPr>
      </w:pPr>
    </w:p>
    <w:p w:rsidR="00654930" w:rsidRPr="00E07529" w:rsidRDefault="00654930" w:rsidP="0065493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/>
        <w:jc w:val="both"/>
        <w:rPr>
          <w:rFonts w:ascii="Calibri" w:eastAsia="MS Mincho" w:hAnsi="Calibri" w:cs="Goudy Old Style"/>
          <w:smallCaps/>
          <w:sz w:val="24"/>
          <w:szCs w:val="24"/>
        </w:rPr>
      </w:pPr>
      <w:r w:rsidRPr="00E07529">
        <w:rPr>
          <w:rFonts w:ascii="Calibri" w:eastAsia="MS Mincho" w:hAnsi="Calibri" w:cs="Goudy Old Style"/>
          <w:smallCaps/>
          <w:sz w:val="24"/>
          <w:szCs w:val="24"/>
        </w:rPr>
        <w:t xml:space="preserve">William Fulton, Guide to California Planning 243-262 </w:t>
      </w:r>
    </w:p>
    <w:p w:rsidR="00654930" w:rsidRPr="00E07529" w:rsidRDefault="00654930" w:rsidP="0065493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/>
        <w:jc w:val="both"/>
        <w:rPr>
          <w:rFonts w:ascii="Calibri" w:eastAsia="MS Mincho" w:hAnsi="Calibri" w:cs="Goudy Old Style"/>
          <w:smallCaps/>
          <w:sz w:val="24"/>
          <w:szCs w:val="24"/>
        </w:rPr>
      </w:pPr>
    </w:p>
    <w:p w:rsidR="00654930" w:rsidRPr="00E07529" w:rsidRDefault="00654930" w:rsidP="0065493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/>
        <w:jc w:val="both"/>
        <w:rPr>
          <w:rFonts w:ascii="Calibri" w:eastAsia="MS Mincho" w:hAnsi="Calibri" w:cs="Goudy Old Style"/>
          <w:sz w:val="24"/>
          <w:szCs w:val="24"/>
        </w:rPr>
      </w:pPr>
      <w:r w:rsidRPr="00E07529">
        <w:rPr>
          <w:rFonts w:ascii="Calibri" w:eastAsia="MS Mincho" w:hAnsi="Calibri" w:cs="Goudy Old Style"/>
          <w:smallCaps/>
          <w:sz w:val="24"/>
          <w:szCs w:val="24"/>
        </w:rPr>
        <w:t>UCLA &amp; LAANE, Who Benefits from Redevelopment in Los Angeles? An Evaluation of Commercial Redevelopment Activities in the 1990s</w:t>
      </w:r>
      <w:r w:rsidRPr="00E07529">
        <w:rPr>
          <w:rFonts w:ascii="Calibri" w:eastAsia="MS Mincho" w:hAnsi="Calibri" w:cs="Goudy Old Style"/>
          <w:sz w:val="24"/>
          <w:szCs w:val="24"/>
        </w:rPr>
        <w:t xml:space="preserve"> (1999) </w:t>
      </w:r>
    </w:p>
    <w:p w:rsidR="00654930" w:rsidRPr="00E07529" w:rsidRDefault="00654930" w:rsidP="00B747C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libri" w:eastAsia="MS Mincho" w:hAnsi="Calibri" w:cs="Goudy Old Style"/>
          <w:sz w:val="24"/>
          <w:szCs w:val="24"/>
        </w:rPr>
      </w:pPr>
    </w:p>
    <w:p w:rsidR="002F380F" w:rsidRPr="00E07529" w:rsidRDefault="00470678" w:rsidP="001956B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libri" w:eastAsia="MS Mincho" w:hAnsi="Calibri" w:cs="Goudy Old Style"/>
          <w:b/>
          <w:sz w:val="24"/>
          <w:szCs w:val="24"/>
          <w:u w:val="single"/>
        </w:rPr>
      </w:pPr>
      <w:r w:rsidRPr="00E07529">
        <w:rPr>
          <w:rFonts w:ascii="Calibri" w:eastAsia="MS Mincho" w:hAnsi="Calibri" w:cs="Goudy Old Style"/>
          <w:b/>
          <w:sz w:val="24"/>
          <w:szCs w:val="24"/>
        </w:rPr>
        <w:tab/>
      </w:r>
      <w:r w:rsidRPr="00E07529">
        <w:rPr>
          <w:rFonts w:ascii="Calibri" w:eastAsia="MS Mincho" w:hAnsi="Calibri" w:cs="Goudy Old Style"/>
          <w:b/>
          <w:sz w:val="24"/>
          <w:szCs w:val="24"/>
        </w:rPr>
        <w:tab/>
      </w:r>
      <w:r w:rsidR="002F380F" w:rsidRPr="00E07529">
        <w:rPr>
          <w:rFonts w:ascii="Calibri" w:eastAsia="MS Mincho" w:hAnsi="Calibri" w:cs="Goudy Old Style"/>
          <w:b/>
          <w:sz w:val="24"/>
          <w:szCs w:val="24"/>
          <w:u w:val="single"/>
        </w:rPr>
        <w:t>DUE: Project Proposal</w:t>
      </w:r>
    </w:p>
    <w:p w:rsidR="001A23DB" w:rsidRPr="00E07529" w:rsidRDefault="001A23DB" w:rsidP="00483FE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jc w:val="both"/>
        <w:rPr>
          <w:rFonts w:ascii="Calibri" w:eastAsia="MS Mincho" w:hAnsi="Calibri" w:cs="Goudy Old Style"/>
          <w:b/>
          <w:sz w:val="24"/>
          <w:szCs w:val="24"/>
        </w:rPr>
      </w:pPr>
    </w:p>
    <w:p w:rsidR="00895127" w:rsidRPr="00E07529" w:rsidRDefault="00895127" w:rsidP="0089512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Calibri" w:eastAsia="MS Mincho" w:hAnsi="Calibri" w:cs="Goudy Old Style"/>
          <w:b/>
          <w:sz w:val="24"/>
          <w:szCs w:val="24"/>
        </w:rPr>
      </w:pPr>
      <w:r w:rsidRPr="00E07529">
        <w:rPr>
          <w:rFonts w:ascii="Calibri" w:eastAsia="MS Mincho" w:hAnsi="Calibri" w:cs="Goudy Old Style"/>
          <w:b/>
          <w:sz w:val="24"/>
          <w:szCs w:val="24"/>
        </w:rPr>
        <w:t xml:space="preserve">March </w:t>
      </w:r>
      <w:r w:rsidR="0059743B">
        <w:rPr>
          <w:rFonts w:ascii="Calibri" w:eastAsia="MS Mincho" w:hAnsi="Calibri" w:cs="Goudy Old Style"/>
          <w:b/>
          <w:sz w:val="24"/>
          <w:szCs w:val="24"/>
        </w:rPr>
        <w:t>21-25</w:t>
      </w:r>
      <w:r w:rsidRPr="00E07529">
        <w:rPr>
          <w:rFonts w:ascii="Calibri" w:eastAsia="MS Mincho" w:hAnsi="Calibri" w:cs="Goudy Old Style"/>
          <w:b/>
          <w:sz w:val="24"/>
          <w:szCs w:val="24"/>
        </w:rPr>
        <w:t xml:space="preserve"> SPRING BREAK</w:t>
      </w:r>
    </w:p>
    <w:p w:rsidR="00895127" w:rsidRDefault="00895127" w:rsidP="001A23D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jc w:val="center"/>
        <w:rPr>
          <w:rFonts w:ascii="Calibri" w:eastAsia="MS Mincho" w:hAnsi="Calibri" w:cs="Goudy Old Style"/>
          <w:b/>
          <w:bCs/>
          <w:i/>
          <w:iCs/>
          <w:sz w:val="24"/>
          <w:szCs w:val="24"/>
        </w:rPr>
      </w:pPr>
    </w:p>
    <w:p w:rsidR="0059743B" w:rsidRDefault="0059743B" w:rsidP="001A23D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jc w:val="center"/>
        <w:rPr>
          <w:rFonts w:ascii="Calibri" w:eastAsia="MS Mincho" w:hAnsi="Calibri" w:cs="Goudy Old Style"/>
          <w:b/>
          <w:bCs/>
          <w:i/>
          <w:iCs/>
          <w:sz w:val="24"/>
          <w:szCs w:val="24"/>
        </w:rPr>
      </w:pPr>
    </w:p>
    <w:p w:rsidR="0059743B" w:rsidRDefault="0059743B" w:rsidP="001A23D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jc w:val="center"/>
        <w:rPr>
          <w:rFonts w:ascii="Calibri" w:eastAsia="MS Mincho" w:hAnsi="Calibri" w:cs="Goudy Old Style"/>
          <w:b/>
          <w:bCs/>
          <w:i/>
          <w:iCs/>
          <w:sz w:val="24"/>
          <w:szCs w:val="24"/>
        </w:rPr>
      </w:pPr>
    </w:p>
    <w:p w:rsidR="0059743B" w:rsidRDefault="0059743B" w:rsidP="001A23D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jc w:val="center"/>
        <w:rPr>
          <w:rFonts w:ascii="Calibri" w:eastAsia="MS Mincho" w:hAnsi="Calibri" w:cs="Goudy Old Style"/>
          <w:b/>
          <w:bCs/>
          <w:i/>
          <w:iCs/>
          <w:sz w:val="24"/>
          <w:szCs w:val="24"/>
        </w:rPr>
      </w:pPr>
    </w:p>
    <w:p w:rsidR="0059743B" w:rsidRDefault="0059743B" w:rsidP="001A23D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jc w:val="center"/>
        <w:rPr>
          <w:rFonts w:ascii="Calibri" w:eastAsia="MS Mincho" w:hAnsi="Calibri" w:cs="Goudy Old Style"/>
          <w:b/>
          <w:bCs/>
          <w:i/>
          <w:iCs/>
          <w:sz w:val="24"/>
          <w:szCs w:val="24"/>
        </w:rPr>
      </w:pPr>
    </w:p>
    <w:p w:rsidR="0059743B" w:rsidRDefault="0059743B" w:rsidP="001A23D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jc w:val="center"/>
        <w:rPr>
          <w:rFonts w:ascii="Calibri" w:eastAsia="MS Mincho" w:hAnsi="Calibri" w:cs="Goudy Old Style"/>
          <w:b/>
          <w:bCs/>
          <w:i/>
          <w:iCs/>
          <w:sz w:val="24"/>
          <w:szCs w:val="24"/>
        </w:rPr>
      </w:pPr>
    </w:p>
    <w:p w:rsidR="0059743B" w:rsidRDefault="0059743B" w:rsidP="001A23D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jc w:val="center"/>
        <w:rPr>
          <w:rFonts w:ascii="Calibri" w:eastAsia="MS Mincho" w:hAnsi="Calibri" w:cs="Goudy Old Style"/>
          <w:b/>
          <w:bCs/>
          <w:i/>
          <w:iCs/>
          <w:sz w:val="24"/>
          <w:szCs w:val="24"/>
        </w:rPr>
      </w:pPr>
    </w:p>
    <w:p w:rsidR="001A23DB" w:rsidRPr="00E07529" w:rsidRDefault="001A23DB" w:rsidP="001A23D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jc w:val="center"/>
        <w:rPr>
          <w:rFonts w:ascii="Calibri" w:eastAsia="MS Mincho" w:hAnsi="Calibri" w:cs="Goudy Old Style"/>
          <w:sz w:val="24"/>
          <w:szCs w:val="24"/>
        </w:rPr>
      </w:pPr>
      <w:r w:rsidRPr="00E07529">
        <w:rPr>
          <w:rFonts w:ascii="Calibri" w:eastAsia="MS Mincho" w:hAnsi="Calibri" w:cs="Goudy Old Style"/>
          <w:b/>
          <w:bCs/>
          <w:i/>
          <w:iCs/>
          <w:sz w:val="24"/>
          <w:szCs w:val="24"/>
        </w:rPr>
        <w:t>Week 11</w:t>
      </w:r>
    </w:p>
    <w:p w:rsidR="002F380F" w:rsidRPr="00E07529" w:rsidRDefault="002F380F" w:rsidP="00483FE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jc w:val="both"/>
        <w:rPr>
          <w:rFonts w:ascii="Calibri" w:eastAsia="MS Mincho" w:hAnsi="Calibri" w:cs="Goudy Old Style"/>
          <w:b/>
          <w:sz w:val="24"/>
          <w:szCs w:val="24"/>
        </w:rPr>
      </w:pPr>
    </w:p>
    <w:p w:rsidR="009B2112" w:rsidRPr="00E07529" w:rsidRDefault="00895127" w:rsidP="009B211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jc w:val="both"/>
        <w:rPr>
          <w:rFonts w:ascii="Calibri" w:eastAsia="MS Mincho" w:hAnsi="Calibri" w:cs="Goudy Old Style"/>
          <w:b/>
          <w:sz w:val="24"/>
          <w:szCs w:val="24"/>
        </w:rPr>
      </w:pPr>
      <w:proofErr w:type="gramStart"/>
      <w:r>
        <w:rPr>
          <w:rFonts w:ascii="Calibri" w:eastAsia="MS Mincho" w:hAnsi="Calibri" w:cs="Goudy Old Style"/>
          <w:b/>
          <w:sz w:val="24"/>
          <w:szCs w:val="24"/>
        </w:rPr>
        <w:t>March 29</w:t>
      </w:r>
      <w:r w:rsidR="00CE6662" w:rsidRPr="00E07529">
        <w:rPr>
          <w:rFonts w:ascii="Calibri" w:eastAsia="MS Mincho" w:hAnsi="Calibri" w:cs="Goudy Old Style"/>
          <w:b/>
          <w:sz w:val="24"/>
          <w:szCs w:val="24"/>
        </w:rPr>
        <w:tab/>
      </w:r>
      <w:r w:rsidR="00A8481A" w:rsidRPr="00E07529">
        <w:rPr>
          <w:rFonts w:ascii="Calibri" w:eastAsia="MS Mincho" w:hAnsi="Calibri" w:cs="Goudy Old Style"/>
          <w:b/>
          <w:sz w:val="24"/>
          <w:szCs w:val="24"/>
        </w:rPr>
        <w:t>20.</w:t>
      </w:r>
      <w:proofErr w:type="gramEnd"/>
      <w:r w:rsidR="00A8481A" w:rsidRPr="00E07529">
        <w:rPr>
          <w:rFonts w:ascii="Calibri" w:eastAsia="MS Mincho" w:hAnsi="Calibri" w:cs="Goudy Old Style"/>
          <w:b/>
          <w:sz w:val="24"/>
          <w:szCs w:val="24"/>
        </w:rPr>
        <w:t xml:space="preserve"> Anti-Displacement </w:t>
      </w:r>
      <w:r w:rsidR="003556F3" w:rsidRPr="00E07529">
        <w:rPr>
          <w:rFonts w:ascii="Calibri" w:eastAsia="MS Mincho" w:hAnsi="Calibri" w:cs="Goudy Old Style"/>
          <w:b/>
          <w:sz w:val="24"/>
          <w:szCs w:val="24"/>
        </w:rPr>
        <w:t>Policy</w:t>
      </w:r>
    </w:p>
    <w:p w:rsidR="0034111E" w:rsidRPr="00E07529" w:rsidRDefault="0034111E" w:rsidP="009B211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jc w:val="both"/>
        <w:rPr>
          <w:rFonts w:ascii="Calibri" w:eastAsia="MS Mincho" w:hAnsi="Calibri" w:cs="Goudy Old Style"/>
          <w:b/>
          <w:sz w:val="24"/>
          <w:szCs w:val="24"/>
        </w:rPr>
      </w:pPr>
    </w:p>
    <w:p w:rsidR="0034111E" w:rsidRPr="00E07529" w:rsidRDefault="0034111E" w:rsidP="0034111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jc w:val="both"/>
        <w:rPr>
          <w:rFonts w:ascii="Calibri" w:eastAsia="MS Mincho" w:hAnsi="Calibri" w:cs="Goudy Old Style"/>
          <w:i/>
          <w:sz w:val="24"/>
          <w:szCs w:val="24"/>
        </w:rPr>
      </w:pPr>
      <w:r w:rsidRPr="00E07529">
        <w:rPr>
          <w:rFonts w:ascii="Calibri" w:eastAsia="MS Mincho" w:hAnsi="Calibri" w:cs="Goudy Old Style"/>
          <w:b/>
          <w:sz w:val="24"/>
          <w:szCs w:val="24"/>
        </w:rPr>
        <w:tab/>
      </w:r>
      <w:r w:rsidRPr="00E07529">
        <w:rPr>
          <w:rFonts w:ascii="Calibri" w:eastAsia="MS Mincho" w:hAnsi="Calibri" w:cs="Goudy Old Style"/>
          <w:b/>
          <w:sz w:val="24"/>
          <w:szCs w:val="24"/>
        </w:rPr>
        <w:tab/>
      </w:r>
      <w:r w:rsidRPr="00E07529">
        <w:rPr>
          <w:rFonts w:ascii="Calibri" w:eastAsia="MS Mincho" w:hAnsi="Calibri" w:cs="Goudy Old Style"/>
          <w:sz w:val="24"/>
          <w:szCs w:val="24"/>
        </w:rPr>
        <w:t xml:space="preserve">Peter Marcuse, </w:t>
      </w:r>
      <w:r w:rsidRPr="00E07529">
        <w:rPr>
          <w:rFonts w:ascii="Calibri" w:eastAsia="MS Mincho" w:hAnsi="Calibri" w:cs="Goudy Old Style"/>
          <w:i/>
          <w:sz w:val="24"/>
          <w:szCs w:val="24"/>
        </w:rPr>
        <w:t>To Control Gentrification: Anti-Displacement Zoning and Planning for Stable Residential Districts</w:t>
      </w:r>
      <w:r w:rsidRPr="00E07529">
        <w:rPr>
          <w:rFonts w:ascii="Calibri" w:eastAsia="MS Mincho" w:hAnsi="Calibri" w:cs="Goudy Old Style"/>
          <w:sz w:val="24"/>
          <w:szCs w:val="24"/>
        </w:rPr>
        <w:t xml:space="preserve">, 13 </w:t>
      </w:r>
      <w:r w:rsidRPr="00E07529">
        <w:rPr>
          <w:rFonts w:ascii="Calibri" w:eastAsia="MS Mincho" w:hAnsi="Calibri" w:cs="Goudy Old Style"/>
          <w:smallCaps/>
          <w:sz w:val="24"/>
          <w:szCs w:val="24"/>
        </w:rPr>
        <w:t>N.Y.U. Rev. L. &amp; Soc. Change</w:t>
      </w:r>
      <w:r w:rsidRPr="00E07529">
        <w:rPr>
          <w:rFonts w:ascii="Calibri" w:eastAsia="MS Mincho" w:hAnsi="Calibri" w:cs="Goudy Old Style"/>
          <w:sz w:val="24"/>
          <w:szCs w:val="24"/>
        </w:rPr>
        <w:t xml:space="preserve"> 931</w:t>
      </w:r>
      <w:r w:rsidR="003122E4" w:rsidRPr="00E07529">
        <w:rPr>
          <w:rFonts w:ascii="Calibri" w:eastAsia="MS Mincho" w:hAnsi="Calibri" w:cs="Goudy Old Style"/>
          <w:sz w:val="24"/>
          <w:szCs w:val="24"/>
        </w:rPr>
        <w:t xml:space="preserve">, pp. </w:t>
      </w:r>
      <w:r w:rsidR="003122E4" w:rsidRPr="00E07529">
        <w:rPr>
          <w:rFonts w:ascii="Calibri" w:eastAsia="MS Mincho" w:hAnsi="Calibri" w:cs="Goudy Old Style"/>
          <w:sz w:val="24"/>
          <w:szCs w:val="24"/>
          <w:u w:val="single"/>
        </w:rPr>
        <w:t>934-938</w:t>
      </w:r>
      <w:r w:rsidRPr="00E07529">
        <w:rPr>
          <w:rFonts w:ascii="Calibri" w:eastAsia="MS Mincho" w:hAnsi="Calibri" w:cs="Goudy Old Style"/>
          <w:sz w:val="24"/>
          <w:szCs w:val="24"/>
        </w:rPr>
        <w:t xml:space="preserve"> (1984-1985)</w:t>
      </w:r>
    </w:p>
    <w:p w:rsidR="0034111E" w:rsidRPr="00E07529" w:rsidRDefault="0034111E" w:rsidP="009B211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jc w:val="both"/>
        <w:rPr>
          <w:rFonts w:ascii="Calibri" w:eastAsia="MS Mincho" w:hAnsi="Calibri" w:cs="Goudy Old Style"/>
          <w:sz w:val="24"/>
          <w:szCs w:val="24"/>
        </w:rPr>
      </w:pPr>
    </w:p>
    <w:p w:rsidR="0034111E" w:rsidRPr="00E07529" w:rsidRDefault="0034111E" w:rsidP="003122E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jc w:val="both"/>
        <w:rPr>
          <w:rFonts w:ascii="Calibri" w:eastAsia="MS Mincho" w:hAnsi="Calibri" w:cs="Goudy Old Style"/>
          <w:sz w:val="24"/>
          <w:szCs w:val="24"/>
        </w:rPr>
      </w:pPr>
      <w:r w:rsidRPr="00E07529">
        <w:rPr>
          <w:rFonts w:ascii="Calibri" w:eastAsia="MS Mincho" w:hAnsi="Calibri" w:cs="Goudy Old Style"/>
          <w:sz w:val="24"/>
          <w:szCs w:val="24"/>
        </w:rPr>
        <w:tab/>
      </w:r>
      <w:r w:rsidRPr="00E07529">
        <w:rPr>
          <w:rFonts w:ascii="Calibri" w:eastAsia="MS Mincho" w:hAnsi="Calibri" w:cs="Goudy Old Style"/>
          <w:sz w:val="24"/>
          <w:szCs w:val="24"/>
        </w:rPr>
        <w:tab/>
      </w:r>
      <w:r w:rsidR="003122E4" w:rsidRPr="00E07529">
        <w:rPr>
          <w:rFonts w:ascii="Calibri" w:eastAsia="MS Mincho" w:hAnsi="Calibri" w:cs="Goudy Old Style"/>
          <w:sz w:val="24"/>
          <w:szCs w:val="24"/>
        </w:rPr>
        <w:t xml:space="preserve">National Housing Conference, Inclusionary Zoning: The California Experience, </w:t>
      </w:r>
      <w:r w:rsidR="003122E4" w:rsidRPr="00E07529">
        <w:rPr>
          <w:rFonts w:ascii="Calibri" w:eastAsia="MS Mincho" w:hAnsi="Calibri" w:cs="Goudy Old Style"/>
          <w:sz w:val="24"/>
          <w:szCs w:val="24"/>
          <w:u w:val="single"/>
        </w:rPr>
        <w:t>pp. 9-38</w:t>
      </w:r>
      <w:r w:rsidR="003122E4" w:rsidRPr="00E07529">
        <w:rPr>
          <w:rFonts w:ascii="Calibri" w:eastAsia="MS Mincho" w:hAnsi="Calibri" w:cs="Goudy Old Style"/>
          <w:sz w:val="24"/>
          <w:szCs w:val="24"/>
        </w:rPr>
        <w:t xml:space="preserve"> (2004)</w:t>
      </w:r>
    </w:p>
    <w:p w:rsidR="003122E4" w:rsidRPr="00E07529" w:rsidRDefault="003122E4" w:rsidP="003122E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jc w:val="both"/>
        <w:rPr>
          <w:rFonts w:ascii="Calibri" w:eastAsia="MS Mincho" w:hAnsi="Calibri" w:cs="Goudy Old Style"/>
          <w:sz w:val="24"/>
          <w:szCs w:val="24"/>
        </w:rPr>
      </w:pPr>
    </w:p>
    <w:p w:rsidR="003122E4" w:rsidRPr="00E07529" w:rsidRDefault="003122E4" w:rsidP="003122E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jc w:val="both"/>
        <w:rPr>
          <w:rFonts w:ascii="Calibri" w:eastAsia="MS Mincho" w:hAnsi="Calibri" w:cs="Goudy Old Style"/>
          <w:sz w:val="24"/>
          <w:szCs w:val="24"/>
        </w:rPr>
      </w:pPr>
      <w:r w:rsidRPr="00E07529">
        <w:rPr>
          <w:rFonts w:ascii="Calibri" w:eastAsia="MS Mincho" w:hAnsi="Calibri" w:cs="Goudy Old Style"/>
          <w:sz w:val="24"/>
          <w:szCs w:val="24"/>
        </w:rPr>
        <w:tab/>
      </w:r>
      <w:r w:rsidRPr="00E07529">
        <w:rPr>
          <w:rFonts w:ascii="Calibri" w:eastAsia="MS Mincho" w:hAnsi="Calibri" w:cs="Goudy Old Style"/>
          <w:sz w:val="24"/>
          <w:szCs w:val="24"/>
        </w:rPr>
        <w:tab/>
        <w:t>Furman Center, The Effects of Inclusionary Zoning on Local Housing Markets: Lessons from the San Francisco, Washington, DC, and Suburban Boston Areas (2008)</w:t>
      </w:r>
    </w:p>
    <w:p w:rsidR="0034111E" w:rsidRPr="00E07529" w:rsidRDefault="0034111E" w:rsidP="009B211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jc w:val="both"/>
        <w:rPr>
          <w:rFonts w:ascii="Calibri" w:eastAsia="MS Mincho" w:hAnsi="Calibri" w:cs="Goudy Old Style"/>
          <w:sz w:val="24"/>
          <w:szCs w:val="24"/>
        </w:rPr>
      </w:pPr>
    </w:p>
    <w:p w:rsidR="0034111E" w:rsidRPr="00E07529" w:rsidRDefault="0034111E" w:rsidP="009B211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jc w:val="both"/>
        <w:rPr>
          <w:rFonts w:ascii="Calibri" w:eastAsia="MS Mincho" w:hAnsi="Calibri" w:cs="Goudy Old Style"/>
          <w:sz w:val="24"/>
          <w:szCs w:val="24"/>
        </w:rPr>
      </w:pPr>
      <w:r w:rsidRPr="00E07529">
        <w:rPr>
          <w:rFonts w:ascii="Calibri" w:eastAsia="MS Mincho" w:hAnsi="Calibri" w:cs="Goudy Old Style"/>
          <w:sz w:val="24"/>
          <w:szCs w:val="24"/>
        </w:rPr>
        <w:tab/>
      </w:r>
      <w:r w:rsidRPr="00E07529">
        <w:rPr>
          <w:rFonts w:ascii="Calibri" w:eastAsia="MS Mincho" w:hAnsi="Calibri" w:cs="Goudy Old Style"/>
          <w:sz w:val="24"/>
          <w:szCs w:val="24"/>
        </w:rPr>
        <w:tab/>
        <w:t>Portland No Net Loss Resolution No. 36021</w:t>
      </w:r>
    </w:p>
    <w:p w:rsidR="009B2112" w:rsidRPr="00E07529" w:rsidRDefault="009B2112" w:rsidP="009B211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jc w:val="both"/>
        <w:rPr>
          <w:rFonts w:ascii="Calibri" w:eastAsia="MS Mincho" w:hAnsi="Calibri" w:cs="Goudy Old Style"/>
          <w:b/>
          <w:sz w:val="24"/>
          <w:szCs w:val="24"/>
        </w:rPr>
      </w:pPr>
    </w:p>
    <w:p w:rsidR="002F380F" w:rsidRPr="00E07529" w:rsidRDefault="00895127" w:rsidP="001B786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jc w:val="both"/>
        <w:rPr>
          <w:rFonts w:ascii="Calibri" w:eastAsia="MS Mincho" w:hAnsi="Calibri" w:cs="Goudy Old Style"/>
          <w:b/>
          <w:sz w:val="24"/>
          <w:szCs w:val="24"/>
        </w:rPr>
      </w:pPr>
      <w:proofErr w:type="gramStart"/>
      <w:r>
        <w:rPr>
          <w:rFonts w:ascii="Calibri" w:eastAsia="MS Mincho" w:hAnsi="Calibri" w:cs="Goudy Old Style"/>
          <w:b/>
          <w:sz w:val="24"/>
          <w:szCs w:val="24"/>
        </w:rPr>
        <w:t>March 31</w:t>
      </w:r>
      <w:r w:rsidR="00296B44" w:rsidRPr="00E07529">
        <w:rPr>
          <w:rFonts w:ascii="Calibri" w:eastAsia="MS Mincho" w:hAnsi="Calibri" w:cs="Goudy Old Style"/>
          <w:b/>
          <w:sz w:val="24"/>
          <w:szCs w:val="24"/>
        </w:rPr>
        <w:tab/>
      </w:r>
      <w:r w:rsidR="00A8481A" w:rsidRPr="00E07529">
        <w:rPr>
          <w:rFonts w:ascii="Calibri" w:eastAsia="MS Mincho" w:hAnsi="Calibri" w:cs="Goudy Old Style"/>
          <w:b/>
          <w:sz w:val="24"/>
          <w:szCs w:val="24"/>
        </w:rPr>
        <w:t>21.</w:t>
      </w:r>
      <w:proofErr w:type="gramEnd"/>
      <w:r w:rsidR="00A8481A" w:rsidRPr="00E07529">
        <w:rPr>
          <w:rFonts w:ascii="Calibri" w:eastAsia="MS Mincho" w:hAnsi="Calibri" w:cs="Goudy Old Style"/>
          <w:b/>
          <w:sz w:val="24"/>
          <w:szCs w:val="24"/>
        </w:rPr>
        <w:t xml:space="preserve"> Project Meetings</w:t>
      </w:r>
    </w:p>
    <w:p w:rsidR="001A23DB" w:rsidRPr="00E07529" w:rsidRDefault="001A23DB" w:rsidP="00E571C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libri" w:eastAsia="MS Mincho" w:hAnsi="Calibri" w:cs="Goudy Old Style"/>
          <w:b/>
          <w:sz w:val="24"/>
          <w:szCs w:val="24"/>
        </w:rPr>
      </w:pPr>
    </w:p>
    <w:p w:rsidR="001A23DB" w:rsidRPr="00E07529" w:rsidRDefault="001A23DB" w:rsidP="001A23D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Calibri" w:eastAsia="MS Mincho" w:hAnsi="Calibri" w:cs="Goudy Old Style"/>
          <w:b/>
          <w:bCs/>
          <w:i/>
          <w:sz w:val="24"/>
          <w:szCs w:val="24"/>
        </w:rPr>
      </w:pPr>
      <w:r w:rsidRPr="00E07529">
        <w:rPr>
          <w:rFonts w:ascii="Calibri" w:eastAsia="MS Mincho" w:hAnsi="Calibri" w:cs="Goudy Old Style"/>
          <w:b/>
          <w:bCs/>
          <w:i/>
          <w:sz w:val="24"/>
          <w:szCs w:val="24"/>
        </w:rPr>
        <w:t>Week 12</w:t>
      </w:r>
    </w:p>
    <w:p w:rsidR="002F380F" w:rsidRPr="00E07529" w:rsidRDefault="002F380F" w:rsidP="00F26C5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jc w:val="center"/>
        <w:rPr>
          <w:rFonts w:ascii="Calibri" w:eastAsia="MS Mincho" w:hAnsi="Calibri" w:cs="Goudy Old Style"/>
          <w:b/>
          <w:bCs/>
          <w:i/>
          <w:iCs/>
          <w:sz w:val="24"/>
          <w:szCs w:val="24"/>
        </w:rPr>
      </w:pPr>
    </w:p>
    <w:p w:rsidR="005011B6" w:rsidRPr="00E07529" w:rsidRDefault="0059743B" w:rsidP="005011B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jc w:val="both"/>
        <w:rPr>
          <w:rFonts w:ascii="Calibri" w:eastAsia="MS Mincho" w:hAnsi="Calibri" w:cs="Goudy Old Style"/>
          <w:bCs/>
          <w:sz w:val="24"/>
          <w:szCs w:val="24"/>
        </w:rPr>
      </w:pPr>
      <w:proofErr w:type="gramStart"/>
      <w:r>
        <w:rPr>
          <w:rFonts w:ascii="Calibri" w:eastAsia="MS Mincho" w:hAnsi="Calibri" w:cs="Goudy Old Style"/>
          <w:b/>
          <w:sz w:val="24"/>
          <w:szCs w:val="24"/>
        </w:rPr>
        <w:t>April 5</w:t>
      </w:r>
      <w:r>
        <w:rPr>
          <w:rFonts w:ascii="Calibri" w:eastAsia="MS Mincho" w:hAnsi="Calibri" w:cs="Goudy Old Style"/>
          <w:b/>
          <w:sz w:val="24"/>
          <w:szCs w:val="24"/>
        </w:rPr>
        <w:tab/>
      </w:r>
      <w:r w:rsidR="00746D10" w:rsidRPr="00E07529">
        <w:rPr>
          <w:rFonts w:ascii="Calibri" w:eastAsia="MS Mincho" w:hAnsi="Calibri" w:cs="Goudy Old Style"/>
          <w:b/>
          <w:sz w:val="24"/>
          <w:szCs w:val="24"/>
        </w:rPr>
        <w:tab/>
      </w:r>
      <w:r w:rsidR="00A8481A" w:rsidRPr="00E07529">
        <w:rPr>
          <w:rFonts w:ascii="Calibri" w:eastAsia="MS Mincho" w:hAnsi="Calibri" w:cs="Goudy Old Style"/>
          <w:b/>
          <w:sz w:val="24"/>
          <w:szCs w:val="24"/>
        </w:rPr>
        <w:t>22</w:t>
      </w:r>
      <w:r w:rsidR="001B786B" w:rsidRPr="00E07529">
        <w:rPr>
          <w:rFonts w:ascii="Calibri" w:eastAsia="MS Mincho" w:hAnsi="Calibri" w:cs="Goudy Old Style"/>
          <w:b/>
          <w:sz w:val="24"/>
          <w:szCs w:val="24"/>
        </w:rPr>
        <w:t>.</w:t>
      </w:r>
      <w:proofErr w:type="gramEnd"/>
      <w:r w:rsidR="001B786B" w:rsidRPr="00E07529">
        <w:rPr>
          <w:rFonts w:ascii="Calibri" w:eastAsia="MS Mincho" w:hAnsi="Calibri" w:cs="Goudy Old Style"/>
          <w:b/>
          <w:sz w:val="24"/>
          <w:szCs w:val="24"/>
        </w:rPr>
        <w:t xml:space="preserve"> </w:t>
      </w:r>
      <w:r w:rsidR="005011B6" w:rsidRPr="00E07529">
        <w:rPr>
          <w:rFonts w:ascii="Calibri" w:eastAsia="MS Mincho" w:hAnsi="Calibri" w:cs="Goudy Old Style"/>
          <w:b/>
          <w:bCs/>
          <w:sz w:val="24"/>
          <w:szCs w:val="24"/>
        </w:rPr>
        <w:t>CED Lawyering in Multi-Organizational Environments</w:t>
      </w:r>
    </w:p>
    <w:p w:rsidR="005011B6" w:rsidRPr="00E07529" w:rsidRDefault="005011B6" w:rsidP="005011B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jc w:val="both"/>
        <w:rPr>
          <w:rFonts w:ascii="Calibri" w:eastAsia="MS Mincho" w:hAnsi="Calibri" w:cs="Goudy Old Style"/>
          <w:bCs/>
          <w:sz w:val="24"/>
          <w:szCs w:val="24"/>
        </w:rPr>
      </w:pPr>
    </w:p>
    <w:p w:rsidR="005011B6" w:rsidRPr="00E07529" w:rsidRDefault="005011B6" w:rsidP="005011B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jc w:val="both"/>
        <w:rPr>
          <w:rFonts w:ascii="Calibri" w:eastAsia="MS Mincho" w:hAnsi="Calibri" w:cs="Goudy Old Style"/>
          <w:bCs/>
          <w:sz w:val="24"/>
          <w:szCs w:val="24"/>
        </w:rPr>
      </w:pPr>
      <w:r w:rsidRPr="00E07529">
        <w:rPr>
          <w:rFonts w:ascii="Calibri" w:eastAsia="MS Mincho" w:hAnsi="Calibri" w:cs="Goudy Old Style"/>
          <w:bCs/>
          <w:sz w:val="24"/>
          <w:szCs w:val="24"/>
        </w:rPr>
        <w:tab/>
      </w:r>
      <w:r w:rsidRPr="00E07529">
        <w:rPr>
          <w:rFonts w:ascii="Calibri" w:eastAsia="MS Mincho" w:hAnsi="Calibri" w:cs="Goudy Old Style"/>
          <w:bCs/>
          <w:sz w:val="24"/>
          <w:szCs w:val="24"/>
        </w:rPr>
        <w:tab/>
        <w:t>No Reading</w:t>
      </w:r>
    </w:p>
    <w:p w:rsidR="00852503" w:rsidRPr="00E07529" w:rsidRDefault="00852503" w:rsidP="0085250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libri" w:eastAsia="MS Mincho" w:hAnsi="Calibri" w:cs="Goudy Old Style"/>
          <w:b/>
          <w:sz w:val="24"/>
          <w:szCs w:val="24"/>
        </w:rPr>
      </w:pPr>
    </w:p>
    <w:p w:rsidR="005011B6" w:rsidRPr="00E07529" w:rsidRDefault="0059743B" w:rsidP="005011B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libri" w:eastAsia="MS Mincho" w:hAnsi="Calibri" w:cs="Goudy Old Style"/>
          <w:b/>
          <w:sz w:val="24"/>
          <w:szCs w:val="24"/>
        </w:rPr>
      </w:pPr>
      <w:proofErr w:type="gramStart"/>
      <w:r>
        <w:rPr>
          <w:rFonts w:ascii="Calibri" w:eastAsia="MS Mincho" w:hAnsi="Calibri" w:cs="Goudy Old Style"/>
          <w:b/>
          <w:sz w:val="24"/>
          <w:szCs w:val="24"/>
        </w:rPr>
        <w:t>April 7</w:t>
      </w:r>
      <w:r w:rsidR="001A23DB" w:rsidRPr="00E07529">
        <w:rPr>
          <w:rFonts w:ascii="Calibri" w:eastAsia="MS Mincho" w:hAnsi="Calibri" w:cs="Goudy Old Style"/>
          <w:b/>
          <w:sz w:val="24"/>
          <w:szCs w:val="24"/>
        </w:rPr>
        <w:tab/>
      </w:r>
      <w:r w:rsidR="00F26C5F" w:rsidRPr="00E07529">
        <w:rPr>
          <w:rFonts w:ascii="Calibri" w:eastAsia="MS Mincho" w:hAnsi="Calibri" w:cs="Goudy Old Style"/>
          <w:b/>
          <w:sz w:val="24"/>
          <w:szCs w:val="24"/>
        </w:rPr>
        <w:tab/>
      </w:r>
      <w:r w:rsidR="00A8481A" w:rsidRPr="00E07529">
        <w:rPr>
          <w:rFonts w:ascii="Calibri" w:eastAsia="MS Mincho" w:hAnsi="Calibri" w:cs="Goudy Old Style"/>
          <w:b/>
          <w:sz w:val="24"/>
          <w:szCs w:val="24"/>
        </w:rPr>
        <w:t>23</w:t>
      </w:r>
      <w:r w:rsidR="001B786B" w:rsidRPr="00E07529">
        <w:rPr>
          <w:rFonts w:ascii="Calibri" w:eastAsia="MS Mincho" w:hAnsi="Calibri" w:cs="Goudy Old Style"/>
          <w:b/>
          <w:sz w:val="24"/>
          <w:szCs w:val="24"/>
        </w:rPr>
        <w:t>.</w:t>
      </w:r>
      <w:proofErr w:type="gramEnd"/>
      <w:r w:rsidR="001B786B" w:rsidRPr="00E07529">
        <w:rPr>
          <w:rFonts w:ascii="Calibri" w:eastAsia="MS Mincho" w:hAnsi="Calibri" w:cs="Goudy Old Style"/>
          <w:b/>
          <w:sz w:val="24"/>
          <w:szCs w:val="24"/>
        </w:rPr>
        <w:t xml:space="preserve"> </w:t>
      </w:r>
      <w:r w:rsidR="005011B6" w:rsidRPr="00E07529">
        <w:rPr>
          <w:rFonts w:ascii="Calibri" w:eastAsia="MS Mincho" w:hAnsi="Calibri" w:cs="Goudy Old Style"/>
          <w:b/>
          <w:sz w:val="24"/>
          <w:szCs w:val="24"/>
        </w:rPr>
        <w:t>Community Land Trusts</w:t>
      </w:r>
    </w:p>
    <w:p w:rsidR="005011B6" w:rsidRPr="00E07529" w:rsidRDefault="005011B6" w:rsidP="005011B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libri" w:eastAsia="MS Mincho" w:hAnsi="Calibri" w:cs="Goudy Old Style"/>
          <w:b/>
          <w:sz w:val="24"/>
          <w:szCs w:val="24"/>
        </w:rPr>
      </w:pPr>
    </w:p>
    <w:p w:rsidR="005011B6" w:rsidRPr="00E07529" w:rsidRDefault="005011B6" w:rsidP="005011B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/>
        <w:jc w:val="both"/>
        <w:rPr>
          <w:rFonts w:ascii="Calibri" w:eastAsia="MS Mincho" w:hAnsi="Calibri" w:cs="Goudy Old Style"/>
          <w:sz w:val="24"/>
          <w:szCs w:val="24"/>
        </w:rPr>
      </w:pPr>
      <w:r w:rsidRPr="00E07529">
        <w:rPr>
          <w:rFonts w:ascii="Calibri" w:eastAsia="MS Mincho" w:hAnsi="Calibri" w:cs="Goudy Old Style"/>
          <w:sz w:val="24"/>
          <w:szCs w:val="24"/>
        </w:rPr>
        <w:t xml:space="preserve">Julie Farrell Curtin &amp; Lance Bocarsly, </w:t>
      </w:r>
      <w:r w:rsidRPr="00E07529">
        <w:rPr>
          <w:rFonts w:ascii="Calibri" w:eastAsia="MS Mincho" w:hAnsi="Calibri" w:cs="Goudy Old Style"/>
          <w:i/>
          <w:sz w:val="24"/>
          <w:szCs w:val="24"/>
        </w:rPr>
        <w:t>Community Land Trusts: A Growing Trend in Affordable Home Ownership</w:t>
      </w:r>
      <w:r w:rsidRPr="00E07529">
        <w:rPr>
          <w:rFonts w:ascii="Calibri" w:eastAsia="MS Mincho" w:hAnsi="Calibri" w:cs="Goudy Old Style"/>
          <w:sz w:val="24"/>
          <w:szCs w:val="24"/>
        </w:rPr>
        <w:t xml:space="preserve">, 17 </w:t>
      </w:r>
      <w:r w:rsidRPr="00E07529">
        <w:rPr>
          <w:rFonts w:ascii="Calibri" w:eastAsia="MS Mincho" w:hAnsi="Calibri" w:cs="Goudy Old Style"/>
          <w:smallCaps/>
          <w:sz w:val="24"/>
          <w:szCs w:val="24"/>
        </w:rPr>
        <w:t>J. of Affordable Housing &amp; Community Dev. L.</w:t>
      </w:r>
      <w:r w:rsidRPr="00E07529">
        <w:rPr>
          <w:rFonts w:ascii="Calibri" w:eastAsia="MS Mincho" w:hAnsi="Calibri" w:cs="Goudy Old Style"/>
          <w:sz w:val="24"/>
          <w:szCs w:val="24"/>
        </w:rPr>
        <w:t xml:space="preserve"> 367 (2008)</w:t>
      </w:r>
    </w:p>
    <w:p w:rsidR="005011B6" w:rsidRDefault="005011B6" w:rsidP="005E02D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/>
        <w:jc w:val="both"/>
        <w:rPr>
          <w:rFonts w:ascii="Calibri" w:eastAsia="MS Mincho" w:hAnsi="Calibri" w:cs="Goudy Old Style"/>
          <w:b/>
          <w:sz w:val="24"/>
          <w:szCs w:val="24"/>
          <w:u w:val="single"/>
        </w:rPr>
      </w:pPr>
    </w:p>
    <w:p w:rsidR="00A8481A" w:rsidRPr="00E07529" w:rsidRDefault="00852503" w:rsidP="005E02D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/>
        <w:jc w:val="both"/>
        <w:rPr>
          <w:rFonts w:ascii="Calibri" w:eastAsia="MS Mincho" w:hAnsi="Calibri" w:cs="Goudy Old Style"/>
          <w:b/>
          <w:sz w:val="24"/>
          <w:szCs w:val="24"/>
        </w:rPr>
      </w:pPr>
      <w:r w:rsidRPr="00E07529">
        <w:rPr>
          <w:rFonts w:ascii="Calibri" w:eastAsia="MS Mincho" w:hAnsi="Calibri" w:cs="Goudy Old Style"/>
          <w:b/>
          <w:sz w:val="24"/>
          <w:szCs w:val="24"/>
          <w:u w:val="single"/>
        </w:rPr>
        <w:t>DUE: Project Outline</w:t>
      </w:r>
      <w:r w:rsidRPr="00E07529">
        <w:rPr>
          <w:rFonts w:ascii="Calibri" w:eastAsia="MS Mincho" w:hAnsi="Calibri" w:cs="Goudy Old Style"/>
          <w:sz w:val="24"/>
          <w:szCs w:val="24"/>
        </w:rPr>
        <w:tab/>
      </w:r>
    </w:p>
    <w:p w:rsidR="00A8481A" w:rsidRPr="00E07529" w:rsidRDefault="00A8481A" w:rsidP="001A23D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Calibri" w:eastAsia="MS Mincho" w:hAnsi="Calibri" w:cs="Goudy Old Style"/>
          <w:b/>
          <w:i/>
          <w:sz w:val="24"/>
          <w:szCs w:val="24"/>
        </w:rPr>
      </w:pPr>
    </w:p>
    <w:p w:rsidR="001A23DB" w:rsidRPr="00E07529" w:rsidRDefault="001A23DB" w:rsidP="001A23D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Calibri" w:eastAsia="MS Mincho" w:hAnsi="Calibri" w:cs="Goudy Old Style"/>
          <w:b/>
          <w:i/>
          <w:sz w:val="24"/>
          <w:szCs w:val="24"/>
        </w:rPr>
      </w:pPr>
      <w:r w:rsidRPr="00E07529">
        <w:rPr>
          <w:rFonts w:ascii="Calibri" w:eastAsia="MS Mincho" w:hAnsi="Calibri" w:cs="Goudy Old Style"/>
          <w:b/>
          <w:i/>
          <w:sz w:val="24"/>
          <w:szCs w:val="24"/>
        </w:rPr>
        <w:t>Week 13</w:t>
      </w:r>
    </w:p>
    <w:p w:rsidR="00746D10" w:rsidRPr="00E07529" w:rsidRDefault="00746D10" w:rsidP="0088100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libri" w:eastAsia="MS Mincho" w:hAnsi="Calibri" w:cs="Goudy Old Style"/>
          <w:bCs/>
          <w:sz w:val="24"/>
          <w:szCs w:val="24"/>
        </w:rPr>
      </w:pPr>
    </w:p>
    <w:p w:rsidR="00410CC2" w:rsidRPr="00E07529" w:rsidRDefault="00746D10" w:rsidP="00410CC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jc w:val="both"/>
        <w:rPr>
          <w:rFonts w:ascii="Calibri" w:eastAsia="MS Mincho" w:hAnsi="Calibri" w:cs="Goudy Old Style"/>
          <w:b/>
          <w:sz w:val="24"/>
          <w:szCs w:val="24"/>
        </w:rPr>
      </w:pPr>
      <w:proofErr w:type="gramStart"/>
      <w:r w:rsidRPr="00E07529">
        <w:rPr>
          <w:rFonts w:ascii="Calibri" w:eastAsia="MS Mincho" w:hAnsi="Calibri" w:cs="Goudy Old Style"/>
          <w:b/>
          <w:bCs/>
          <w:sz w:val="24"/>
          <w:szCs w:val="24"/>
        </w:rPr>
        <w:t xml:space="preserve">April </w:t>
      </w:r>
      <w:r w:rsidR="0059743B">
        <w:rPr>
          <w:rFonts w:ascii="Calibri" w:eastAsia="MS Mincho" w:hAnsi="Calibri" w:cs="Goudy Old Style"/>
          <w:b/>
          <w:bCs/>
          <w:sz w:val="24"/>
          <w:szCs w:val="24"/>
        </w:rPr>
        <w:t>12</w:t>
      </w:r>
      <w:r w:rsidR="001A23DB" w:rsidRPr="00E07529">
        <w:rPr>
          <w:rFonts w:ascii="Calibri" w:eastAsia="MS Mincho" w:hAnsi="Calibri" w:cs="Goudy Old Style"/>
          <w:bCs/>
          <w:sz w:val="24"/>
          <w:szCs w:val="24"/>
        </w:rPr>
        <w:tab/>
      </w:r>
      <w:r w:rsidR="00A8481A" w:rsidRPr="00E07529">
        <w:rPr>
          <w:rFonts w:ascii="Calibri" w:eastAsia="MS Mincho" w:hAnsi="Calibri" w:cs="Goudy Old Style"/>
          <w:b/>
          <w:bCs/>
          <w:sz w:val="24"/>
          <w:szCs w:val="24"/>
        </w:rPr>
        <w:t>24</w:t>
      </w:r>
      <w:r w:rsidR="001B786B" w:rsidRPr="00E07529">
        <w:rPr>
          <w:rFonts w:ascii="Calibri" w:eastAsia="MS Mincho" w:hAnsi="Calibri" w:cs="Goudy Old Style"/>
          <w:b/>
          <w:bCs/>
          <w:sz w:val="24"/>
          <w:szCs w:val="24"/>
        </w:rPr>
        <w:t>.</w:t>
      </w:r>
      <w:proofErr w:type="gramEnd"/>
      <w:r w:rsidR="001B786B" w:rsidRPr="00E07529">
        <w:rPr>
          <w:rFonts w:ascii="Calibri" w:eastAsia="MS Mincho" w:hAnsi="Calibri" w:cs="Goudy Old Style"/>
          <w:bCs/>
          <w:sz w:val="24"/>
          <w:szCs w:val="24"/>
        </w:rPr>
        <w:t xml:space="preserve"> </w:t>
      </w:r>
      <w:r w:rsidR="00410CC2" w:rsidRPr="00E07529">
        <w:rPr>
          <w:rFonts w:ascii="Calibri" w:eastAsia="MS Mincho" w:hAnsi="Calibri" w:cs="Goudy Old Style"/>
          <w:b/>
          <w:sz w:val="24"/>
          <w:szCs w:val="24"/>
        </w:rPr>
        <w:t>Low-Wage Work and the Living Wage Movement</w:t>
      </w:r>
    </w:p>
    <w:p w:rsidR="00410CC2" w:rsidRPr="00E07529" w:rsidRDefault="00410CC2" w:rsidP="00410CC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jc w:val="both"/>
        <w:rPr>
          <w:rFonts w:ascii="Calibri" w:eastAsia="MS Mincho" w:hAnsi="Calibri" w:cs="Goudy Old Style"/>
          <w:b/>
          <w:sz w:val="24"/>
          <w:szCs w:val="24"/>
        </w:rPr>
      </w:pPr>
    </w:p>
    <w:p w:rsidR="00410CC2" w:rsidRPr="00E07529" w:rsidRDefault="00410CC2" w:rsidP="00410CC2">
      <w:pPr>
        <w:ind w:left="1440"/>
        <w:jc w:val="both"/>
        <w:rPr>
          <w:rFonts w:ascii="Calibri" w:hAnsi="Calibri"/>
          <w:sz w:val="24"/>
          <w:szCs w:val="24"/>
        </w:rPr>
      </w:pPr>
      <w:proofErr w:type="spellStart"/>
      <w:r w:rsidRPr="00E07529">
        <w:rPr>
          <w:rFonts w:ascii="Calibri" w:hAnsi="Calibri"/>
          <w:sz w:val="24"/>
          <w:szCs w:val="24"/>
        </w:rPr>
        <w:t>Hany</w:t>
      </w:r>
      <w:proofErr w:type="spellEnd"/>
      <w:r w:rsidRPr="00E07529">
        <w:rPr>
          <w:rFonts w:ascii="Calibri" w:hAnsi="Calibri"/>
          <w:sz w:val="24"/>
          <w:szCs w:val="24"/>
        </w:rPr>
        <w:t xml:space="preserve"> Khalil &amp; Sandra Hinson, </w:t>
      </w:r>
      <w:r w:rsidRPr="00E07529">
        <w:rPr>
          <w:rFonts w:ascii="Calibri" w:hAnsi="Calibri"/>
          <w:i/>
          <w:sz w:val="24"/>
          <w:szCs w:val="24"/>
        </w:rPr>
        <w:t>The Los Angeles Living Wage Campaign</w:t>
      </w:r>
      <w:r w:rsidRPr="00E07529">
        <w:rPr>
          <w:rFonts w:ascii="Calibri" w:hAnsi="Calibri"/>
          <w:sz w:val="24"/>
          <w:szCs w:val="24"/>
        </w:rPr>
        <w:t xml:space="preserve">, </w:t>
      </w:r>
      <w:r w:rsidRPr="00E07529">
        <w:rPr>
          <w:rFonts w:ascii="Calibri" w:hAnsi="Calibri"/>
          <w:i/>
          <w:sz w:val="24"/>
          <w:szCs w:val="24"/>
        </w:rPr>
        <w:t>in</w:t>
      </w:r>
      <w:r w:rsidRPr="00E07529">
        <w:rPr>
          <w:rFonts w:ascii="Calibri" w:hAnsi="Calibri"/>
          <w:sz w:val="24"/>
          <w:szCs w:val="24"/>
        </w:rPr>
        <w:t xml:space="preserve"> </w:t>
      </w:r>
      <w:r w:rsidRPr="00E07529">
        <w:rPr>
          <w:rFonts w:ascii="Calibri" w:hAnsi="Calibri"/>
          <w:smallCaps/>
          <w:sz w:val="24"/>
          <w:szCs w:val="24"/>
        </w:rPr>
        <w:t>Public Subsidies, Public Accountability: Holding Corporations to Labor and Community Standards</w:t>
      </w:r>
      <w:r w:rsidRPr="00E07529">
        <w:rPr>
          <w:rFonts w:ascii="Calibri" w:hAnsi="Calibri"/>
          <w:sz w:val="24"/>
          <w:szCs w:val="24"/>
        </w:rPr>
        <w:t xml:space="preserve"> 18 (1998)</w:t>
      </w:r>
    </w:p>
    <w:p w:rsidR="00410CC2" w:rsidRPr="00E07529" w:rsidRDefault="00410CC2" w:rsidP="00410CC2">
      <w:pPr>
        <w:ind w:left="1440"/>
        <w:jc w:val="both"/>
        <w:rPr>
          <w:rFonts w:ascii="Calibri" w:hAnsi="Calibri" w:cs="Goudy Old Style"/>
          <w:sz w:val="24"/>
          <w:szCs w:val="24"/>
        </w:rPr>
      </w:pPr>
    </w:p>
    <w:p w:rsidR="00410CC2" w:rsidRPr="00E07529" w:rsidRDefault="00410CC2" w:rsidP="00410CC2">
      <w:pPr>
        <w:ind w:left="1440"/>
        <w:jc w:val="both"/>
        <w:rPr>
          <w:rFonts w:ascii="Calibri" w:hAnsi="Calibri" w:cs="Goudy Old Style"/>
          <w:sz w:val="24"/>
          <w:szCs w:val="24"/>
        </w:rPr>
      </w:pPr>
    </w:p>
    <w:p w:rsidR="00410CC2" w:rsidRPr="00E07529" w:rsidRDefault="00410CC2" w:rsidP="00410CC2">
      <w:pPr>
        <w:ind w:left="1440"/>
        <w:jc w:val="both"/>
        <w:rPr>
          <w:rFonts w:ascii="Calibri" w:hAnsi="Calibri" w:cs="Goudy Old Style"/>
          <w:sz w:val="24"/>
          <w:szCs w:val="24"/>
        </w:rPr>
      </w:pPr>
      <w:r w:rsidRPr="00E07529">
        <w:rPr>
          <w:rFonts w:ascii="Calibri" w:hAnsi="Calibri" w:cs="Goudy Old Style"/>
          <w:sz w:val="24"/>
          <w:szCs w:val="24"/>
        </w:rPr>
        <w:t xml:space="preserve">Kathleen M. Erskine &amp; Judy Marblestone, </w:t>
      </w:r>
      <w:r w:rsidRPr="00E07529">
        <w:rPr>
          <w:rFonts w:ascii="Calibri" w:hAnsi="Calibri" w:cs="Goudy Old Style"/>
          <w:i/>
          <w:sz w:val="24"/>
          <w:szCs w:val="24"/>
        </w:rPr>
        <w:t>The Movement Takes the Lead: The Role of Lawyers in the Struggle for a Living Wage in Santa Monica, California</w:t>
      </w:r>
      <w:r w:rsidRPr="00E07529">
        <w:rPr>
          <w:rFonts w:ascii="Calibri" w:hAnsi="Calibri" w:cs="Goudy Old Style"/>
          <w:sz w:val="24"/>
          <w:szCs w:val="24"/>
        </w:rPr>
        <w:t xml:space="preserve">, </w:t>
      </w:r>
      <w:r w:rsidRPr="00E07529">
        <w:rPr>
          <w:rFonts w:ascii="Calibri" w:hAnsi="Calibri" w:cs="Goudy Old Style"/>
          <w:i/>
          <w:sz w:val="24"/>
          <w:szCs w:val="24"/>
        </w:rPr>
        <w:t>in</w:t>
      </w:r>
      <w:r w:rsidRPr="00E07529">
        <w:rPr>
          <w:rFonts w:ascii="Calibri" w:hAnsi="Calibri" w:cs="Goudy Old Style"/>
          <w:sz w:val="24"/>
          <w:szCs w:val="24"/>
        </w:rPr>
        <w:t xml:space="preserve"> </w:t>
      </w:r>
      <w:r w:rsidRPr="00E07529">
        <w:rPr>
          <w:rFonts w:ascii="Calibri" w:hAnsi="Calibri" w:cs="Goudy Old Style"/>
          <w:smallCaps/>
          <w:sz w:val="24"/>
          <w:szCs w:val="24"/>
        </w:rPr>
        <w:t>Cause Lawyers and Social Movements</w:t>
      </w:r>
      <w:r w:rsidRPr="00E07529">
        <w:rPr>
          <w:rFonts w:ascii="Calibri" w:hAnsi="Calibri" w:cs="Goudy Old Style"/>
          <w:sz w:val="24"/>
          <w:szCs w:val="24"/>
        </w:rPr>
        <w:t xml:space="preserve"> 249 (Austin Sarat &amp; Stuart Scheingold eds., 2006)</w:t>
      </w:r>
    </w:p>
    <w:p w:rsidR="00410CC2" w:rsidRPr="00E07529" w:rsidRDefault="00410CC2" w:rsidP="00410CC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libri" w:eastAsia="MS Mincho" w:hAnsi="Calibri" w:cs="Goudy Old Style"/>
          <w:b/>
          <w:sz w:val="24"/>
          <w:szCs w:val="24"/>
        </w:rPr>
      </w:pPr>
    </w:p>
    <w:p w:rsidR="00410CC2" w:rsidRPr="00E07529" w:rsidRDefault="00410CC2" w:rsidP="00410CC2">
      <w:pPr>
        <w:tabs>
          <w:tab w:val="left" w:pos="720"/>
          <w:tab w:val="left" w:pos="1440"/>
        </w:tabs>
        <w:jc w:val="both"/>
        <w:rPr>
          <w:rFonts w:ascii="Calibri" w:hAnsi="Calibri" w:cs="Goudy Old Style"/>
          <w:sz w:val="24"/>
          <w:szCs w:val="24"/>
        </w:rPr>
      </w:pPr>
      <w:r w:rsidRPr="00E07529">
        <w:rPr>
          <w:rFonts w:ascii="Calibri" w:eastAsia="MS Mincho" w:hAnsi="Calibri" w:cs="Goudy Old Style"/>
          <w:b/>
          <w:sz w:val="24"/>
          <w:szCs w:val="24"/>
        </w:rPr>
        <w:tab/>
      </w:r>
      <w:r w:rsidRPr="00E07529">
        <w:rPr>
          <w:rFonts w:ascii="Calibri" w:eastAsia="MS Mincho" w:hAnsi="Calibri" w:cs="Goudy Old Style"/>
          <w:b/>
          <w:sz w:val="24"/>
          <w:szCs w:val="24"/>
        </w:rPr>
        <w:tab/>
      </w:r>
      <w:proofErr w:type="spellStart"/>
      <w:r w:rsidRPr="00E07529">
        <w:rPr>
          <w:rFonts w:ascii="Calibri" w:hAnsi="Calibri" w:cs="Goudy Old Style"/>
          <w:sz w:val="24"/>
          <w:szCs w:val="24"/>
        </w:rPr>
        <w:t>Rubalcava</w:t>
      </w:r>
      <w:proofErr w:type="spellEnd"/>
      <w:r w:rsidRPr="00E07529">
        <w:rPr>
          <w:rFonts w:ascii="Calibri" w:hAnsi="Calibri" w:cs="Goudy Old Style"/>
          <w:sz w:val="24"/>
          <w:szCs w:val="24"/>
        </w:rPr>
        <w:t xml:space="preserve"> v. Martinez, 158 Cal.App.4</w:t>
      </w:r>
      <w:r w:rsidRPr="00E07529">
        <w:rPr>
          <w:rFonts w:ascii="Calibri" w:hAnsi="Calibri" w:cs="Goudy Old Style"/>
          <w:sz w:val="24"/>
          <w:szCs w:val="24"/>
          <w:vertAlign w:val="superscript"/>
        </w:rPr>
        <w:t>th</w:t>
      </w:r>
      <w:r w:rsidRPr="00E07529">
        <w:rPr>
          <w:rFonts w:ascii="Calibri" w:hAnsi="Calibri" w:cs="Goudy Old Style"/>
          <w:sz w:val="24"/>
          <w:szCs w:val="24"/>
        </w:rPr>
        <w:t xml:space="preserve"> 563 (2nd Dist. 2007)</w:t>
      </w:r>
    </w:p>
    <w:p w:rsidR="005011B6" w:rsidRPr="00E07529" w:rsidRDefault="005011B6" w:rsidP="005011B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/>
        <w:jc w:val="both"/>
        <w:rPr>
          <w:rFonts w:ascii="Calibri" w:eastAsia="MS Mincho" w:hAnsi="Calibri" w:cs="Goudy Old Style"/>
          <w:bCs/>
          <w:sz w:val="24"/>
          <w:szCs w:val="24"/>
        </w:rPr>
      </w:pPr>
      <w:r w:rsidRPr="00E07529">
        <w:rPr>
          <w:rFonts w:ascii="Calibri" w:eastAsia="MS Mincho" w:hAnsi="Calibri" w:cs="Goudy Old Style"/>
          <w:b/>
          <w:sz w:val="24"/>
          <w:szCs w:val="24"/>
        </w:rPr>
        <w:tab/>
      </w:r>
    </w:p>
    <w:p w:rsidR="00410CC2" w:rsidRPr="00E07529" w:rsidRDefault="0059743B" w:rsidP="00410CC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libri" w:eastAsia="MS Mincho" w:hAnsi="Calibri" w:cs="Goudy Old Style"/>
          <w:b/>
          <w:sz w:val="24"/>
          <w:szCs w:val="24"/>
        </w:rPr>
      </w:pPr>
      <w:proofErr w:type="gramStart"/>
      <w:r>
        <w:rPr>
          <w:rFonts w:ascii="Calibri" w:eastAsia="MS Mincho" w:hAnsi="Calibri" w:cs="Goudy Old Style"/>
          <w:b/>
          <w:sz w:val="24"/>
          <w:szCs w:val="24"/>
        </w:rPr>
        <w:t>April 14</w:t>
      </w:r>
      <w:r w:rsidR="001A23DB" w:rsidRPr="00E07529">
        <w:rPr>
          <w:rFonts w:ascii="Calibri" w:eastAsia="MS Mincho" w:hAnsi="Calibri" w:cs="Goudy Old Style"/>
          <w:b/>
          <w:sz w:val="24"/>
          <w:szCs w:val="24"/>
        </w:rPr>
        <w:tab/>
      </w:r>
      <w:r w:rsidR="00A8481A" w:rsidRPr="00E07529">
        <w:rPr>
          <w:rFonts w:ascii="Calibri" w:eastAsia="MS Mincho" w:hAnsi="Calibri" w:cs="Goudy Old Style"/>
          <w:b/>
          <w:sz w:val="24"/>
          <w:szCs w:val="24"/>
        </w:rPr>
        <w:t>25</w:t>
      </w:r>
      <w:r w:rsidR="001956BE" w:rsidRPr="00E07529">
        <w:rPr>
          <w:rFonts w:ascii="Calibri" w:eastAsia="MS Mincho" w:hAnsi="Calibri" w:cs="Goudy Old Style"/>
          <w:b/>
          <w:sz w:val="24"/>
          <w:szCs w:val="24"/>
        </w:rPr>
        <w:t>.</w:t>
      </w:r>
      <w:proofErr w:type="gramEnd"/>
      <w:r w:rsidR="00410CC2">
        <w:rPr>
          <w:rFonts w:ascii="Calibri" w:eastAsia="MS Mincho" w:hAnsi="Calibri" w:cs="Goudy Old Style"/>
          <w:b/>
          <w:sz w:val="24"/>
          <w:szCs w:val="24"/>
        </w:rPr>
        <w:t xml:space="preserve">  </w:t>
      </w:r>
      <w:r w:rsidR="00410CC2" w:rsidRPr="00E07529">
        <w:rPr>
          <w:rFonts w:ascii="Calibri" w:eastAsia="MS Mincho" w:hAnsi="Calibri" w:cs="Goudy Old Style"/>
          <w:b/>
          <w:sz w:val="24"/>
          <w:szCs w:val="24"/>
        </w:rPr>
        <w:t xml:space="preserve">Community Benefits Agreements </w:t>
      </w:r>
    </w:p>
    <w:p w:rsidR="00410CC2" w:rsidRPr="00E07529" w:rsidRDefault="00410CC2" w:rsidP="00410CC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libri" w:eastAsia="MS Mincho" w:hAnsi="Calibri" w:cs="Goudy Old Style"/>
          <w:b/>
          <w:sz w:val="24"/>
          <w:szCs w:val="24"/>
        </w:rPr>
      </w:pPr>
    </w:p>
    <w:p w:rsidR="00410CC2" w:rsidRPr="00E07529" w:rsidRDefault="00410CC2" w:rsidP="00410CC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/>
        <w:jc w:val="both"/>
        <w:rPr>
          <w:rFonts w:ascii="Calibri" w:eastAsia="MS Mincho" w:hAnsi="Calibri" w:cs="Goudy Old Style"/>
          <w:sz w:val="24"/>
          <w:szCs w:val="24"/>
        </w:rPr>
      </w:pPr>
      <w:r w:rsidRPr="00E07529">
        <w:rPr>
          <w:rFonts w:ascii="Calibri" w:eastAsia="MS Mincho" w:hAnsi="Calibri" w:cs="Goudy Old Style"/>
          <w:sz w:val="24"/>
          <w:szCs w:val="24"/>
        </w:rPr>
        <w:t xml:space="preserve">Scott L. Cummings, </w:t>
      </w:r>
      <w:r w:rsidRPr="00E07529">
        <w:rPr>
          <w:rFonts w:ascii="Calibri" w:eastAsia="MS Mincho" w:hAnsi="Calibri" w:cs="Goudy Old Style"/>
          <w:i/>
          <w:sz w:val="24"/>
          <w:szCs w:val="24"/>
        </w:rPr>
        <w:t>Mobilization Lawyering: Community Economic Development in the Figueroa Corridor</w:t>
      </w:r>
      <w:r w:rsidRPr="00E07529">
        <w:rPr>
          <w:rFonts w:ascii="Calibri" w:eastAsia="MS Mincho" w:hAnsi="Calibri" w:cs="Goudy Old Style"/>
          <w:sz w:val="24"/>
          <w:szCs w:val="24"/>
        </w:rPr>
        <w:t xml:space="preserve">, 17 </w:t>
      </w:r>
      <w:r w:rsidRPr="00E07529">
        <w:rPr>
          <w:rFonts w:ascii="Calibri" w:eastAsia="MS Mincho" w:hAnsi="Calibri" w:cs="Goudy Old Style"/>
          <w:smallCaps/>
          <w:sz w:val="24"/>
          <w:szCs w:val="24"/>
        </w:rPr>
        <w:t>J. Affordable Housing &amp; Community Dev. L.</w:t>
      </w:r>
      <w:r w:rsidRPr="00E07529">
        <w:rPr>
          <w:rFonts w:ascii="Calibri" w:eastAsia="MS Mincho" w:hAnsi="Calibri" w:cs="Goudy Old Style"/>
          <w:sz w:val="24"/>
          <w:szCs w:val="24"/>
        </w:rPr>
        <w:t xml:space="preserve"> 59 (2007/2008)</w:t>
      </w:r>
    </w:p>
    <w:p w:rsidR="00410CC2" w:rsidRPr="00E07529" w:rsidRDefault="00410CC2" w:rsidP="00410CC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libri" w:eastAsia="MS Mincho" w:hAnsi="Calibri" w:cs="Goudy Old Style"/>
          <w:b/>
          <w:sz w:val="24"/>
          <w:szCs w:val="24"/>
        </w:rPr>
      </w:pPr>
    </w:p>
    <w:p w:rsidR="00410CC2" w:rsidRPr="00E07529" w:rsidRDefault="00410CC2" w:rsidP="00410CC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/>
        <w:jc w:val="both"/>
        <w:rPr>
          <w:rFonts w:ascii="Calibri" w:eastAsia="MS Mincho" w:hAnsi="Calibri" w:cs="Goudy Old Style"/>
          <w:b/>
          <w:sz w:val="24"/>
          <w:szCs w:val="24"/>
        </w:rPr>
      </w:pPr>
      <w:r w:rsidRPr="00E07529">
        <w:rPr>
          <w:rFonts w:ascii="Calibri" w:eastAsia="MS Mincho" w:hAnsi="Calibri" w:cs="Goudy Old Style"/>
          <w:sz w:val="24"/>
          <w:szCs w:val="24"/>
        </w:rPr>
        <w:t xml:space="preserve">Benjamin S. Beach, </w:t>
      </w:r>
      <w:r w:rsidRPr="00E07529">
        <w:rPr>
          <w:rFonts w:ascii="Calibri" w:eastAsia="MS Mincho" w:hAnsi="Calibri" w:cs="Goudy Old Style"/>
          <w:i/>
          <w:sz w:val="24"/>
          <w:szCs w:val="24"/>
        </w:rPr>
        <w:t>Strategies and Lessons from the Los Angeles Community Benefits Experience</w:t>
      </w:r>
      <w:r w:rsidRPr="00E07529">
        <w:rPr>
          <w:rFonts w:ascii="Calibri" w:eastAsia="MS Mincho" w:hAnsi="Calibri" w:cs="Goudy Old Style"/>
          <w:sz w:val="24"/>
          <w:szCs w:val="24"/>
        </w:rPr>
        <w:t xml:space="preserve">, 17 </w:t>
      </w:r>
      <w:r w:rsidRPr="00E07529">
        <w:rPr>
          <w:rFonts w:ascii="Calibri" w:eastAsia="MS Mincho" w:hAnsi="Calibri" w:cs="Goudy Old Style"/>
          <w:smallCaps/>
          <w:sz w:val="24"/>
          <w:szCs w:val="24"/>
        </w:rPr>
        <w:t>J. Affordable Housing &amp; Community Dev. L.</w:t>
      </w:r>
      <w:r w:rsidRPr="00E07529">
        <w:rPr>
          <w:rFonts w:ascii="Calibri" w:eastAsia="MS Mincho" w:hAnsi="Calibri" w:cs="Goudy Old Style"/>
          <w:sz w:val="24"/>
          <w:szCs w:val="24"/>
        </w:rPr>
        <w:t xml:space="preserve"> 77 (2007/2008)</w:t>
      </w:r>
      <w:r w:rsidRPr="00E07529">
        <w:rPr>
          <w:rFonts w:ascii="Calibri" w:eastAsia="MS Mincho" w:hAnsi="Calibri" w:cs="Goudy Old Style"/>
          <w:b/>
          <w:sz w:val="24"/>
          <w:szCs w:val="24"/>
        </w:rPr>
        <w:tab/>
      </w:r>
    </w:p>
    <w:p w:rsidR="00E349BC" w:rsidRPr="00E07529" w:rsidRDefault="001956BE" w:rsidP="00410CC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jc w:val="both"/>
        <w:rPr>
          <w:rFonts w:ascii="Calibri" w:hAnsi="Calibri" w:cs="Goudy Old Style"/>
          <w:sz w:val="24"/>
          <w:szCs w:val="24"/>
        </w:rPr>
      </w:pPr>
      <w:r w:rsidRPr="00E07529">
        <w:rPr>
          <w:rFonts w:ascii="Calibri" w:eastAsia="MS Mincho" w:hAnsi="Calibri" w:cs="Goudy Old Style"/>
          <w:b/>
          <w:sz w:val="24"/>
          <w:szCs w:val="24"/>
        </w:rPr>
        <w:t xml:space="preserve"> </w:t>
      </w:r>
    </w:p>
    <w:p w:rsidR="00E349BC" w:rsidRPr="00E07529" w:rsidRDefault="00E349BC" w:rsidP="0003705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libri" w:eastAsia="MS Mincho" w:hAnsi="Calibri" w:cs="Goudy Old Style"/>
          <w:b/>
          <w:sz w:val="24"/>
          <w:szCs w:val="24"/>
        </w:rPr>
      </w:pPr>
    </w:p>
    <w:p w:rsidR="001A23DB" w:rsidRPr="00E07529" w:rsidRDefault="001A23DB" w:rsidP="001A23D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jc w:val="center"/>
        <w:rPr>
          <w:rFonts w:ascii="Calibri" w:eastAsia="MS Mincho" w:hAnsi="Calibri" w:cs="Goudy Old Style"/>
          <w:b/>
          <w:bCs/>
          <w:i/>
          <w:iCs/>
          <w:sz w:val="24"/>
          <w:szCs w:val="24"/>
        </w:rPr>
      </w:pPr>
      <w:r w:rsidRPr="00E07529">
        <w:rPr>
          <w:rFonts w:ascii="Calibri" w:eastAsia="MS Mincho" w:hAnsi="Calibri" w:cs="Goudy Old Style"/>
          <w:b/>
          <w:bCs/>
          <w:i/>
          <w:iCs/>
          <w:sz w:val="24"/>
          <w:szCs w:val="24"/>
        </w:rPr>
        <w:t>Week 14</w:t>
      </w:r>
    </w:p>
    <w:p w:rsidR="001B786B" w:rsidRPr="00E07529" w:rsidRDefault="001B786B" w:rsidP="001B786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libri" w:eastAsia="MS Mincho" w:hAnsi="Calibri" w:cs="Goudy Old Style"/>
          <w:b/>
          <w:i/>
          <w:sz w:val="24"/>
          <w:szCs w:val="24"/>
        </w:rPr>
      </w:pPr>
    </w:p>
    <w:p w:rsidR="00410CC2" w:rsidRDefault="0059743B" w:rsidP="001B786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libri" w:eastAsia="MS Mincho" w:hAnsi="Calibri" w:cs="Goudy Old Style"/>
          <w:b/>
          <w:sz w:val="24"/>
          <w:szCs w:val="24"/>
        </w:rPr>
      </w:pPr>
      <w:proofErr w:type="gramStart"/>
      <w:r>
        <w:rPr>
          <w:rFonts w:ascii="Calibri" w:eastAsia="MS Mincho" w:hAnsi="Calibri" w:cs="Goudy Old Style"/>
          <w:b/>
          <w:sz w:val="24"/>
          <w:szCs w:val="24"/>
        </w:rPr>
        <w:t>April 19</w:t>
      </w:r>
      <w:r w:rsidR="00A8481A" w:rsidRPr="00E07529">
        <w:rPr>
          <w:rFonts w:ascii="Calibri" w:eastAsia="MS Mincho" w:hAnsi="Calibri" w:cs="Goudy Old Style"/>
          <w:b/>
          <w:sz w:val="24"/>
          <w:szCs w:val="24"/>
        </w:rPr>
        <w:tab/>
        <w:t>26</w:t>
      </w:r>
      <w:r w:rsidR="001B786B" w:rsidRPr="00E07529">
        <w:rPr>
          <w:rFonts w:ascii="Calibri" w:eastAsia="MS Mincho" w:hAnsi="Calibri" w:cs="Goudy Old Style"/>
          <w:b/>
          <w:sz w:val="24"/>
          <w:szCs w:val="24"/>
        </w:rPr>
        <w:t>.</w:t>
      </w:r>
      <w:proofErr w:type="gramEnd"/>
      <w:r w:rsidR="001B786B" w:rsidRPr="00E07529">
        <w:rPr>
          <w:rFonts w:ascii="Calibri" w:eastAsia="MS Mincho" w:hAnsi="Calibri" w:cs="Goudy Old Style"/>
          <w:b/>
          <w:sz w:val="24"/>
          <w:szCs w:val="24"/>
        </w:rPr>
        <w:t xml:space="preserve"> </w:t>
      </w:r>
      <w:r w:rsidR="00410CC2">
        <w:rPr>
          <w:rFonts w:ascii="Calibri" w:eastAsia="MS Mincho" w:hAnsi="Calibri" w:cs="Goudy Old Style"/>
          <w:b/>
          <w:sz w:val="24"/>
          <w:szCs w:val="24"/>
        </w:rPr>
        <w:t xml:space="preserve"> </w:t>
      </w:r>
      <w:r w:rsidR="00410CC2" w:rsidRPr="00E07529">
        <w:rPr>
          <w:rFonts w:ascii="Calibri" w:eastAsia="MS Mincho" w:hAnsi="Calibri" w:cs="Goudy Old Style"/>
          <w:b/>
          <w:sz w:val="24"/>
          <w:szCs w:val="24"/>
        </w:rPr>
        <w:t>Field Trip</w:t>
      </w:r>
      <w:r>
        <w:rPr>
          <w:rFonts w:ascii="Calibri" w:eastAsia="MS Mincho" w:hAnsi="Calibri" w:cs="Goudy Old Style"/>
          <w:b/>
          <w:sz w:val="24"/>
          <w:szCs w:val="24"/>
        </w:rPr>
        <w:t>: TBA</w:t>
      </w:r>
    </w:p>
    <w:p w:rsidR="005E02DE" w:rsidRPr="00410CC2" w:rsidRDefault="00410CC2" w:rsidP="00410CC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libri" w:eastAsia="MS Mincho" w:hAnsi="Calibri" w:cs="Goudy Old Style"/>
          <w:b/>
          <w:sz w:val="24"/>
          <w:szCs w:val="24"/>
        </w:rPr>
      </w:pPr>
      <w:r>
        <w:rPr>
          <w:rFonts w:ascii="Calibri" w:eastAsia="MS Mincho" w:hAnsi="Calibri" w:cs="Goudy Old Style"/>
          <w:b/>
          <w:sz w:val="24"/>
          <w:szCs w:val="24"/>
        </w:rPr>
        <w:tab/>
      </w:r>
      <w:r>
        <w:rPr>
          <w:rFonts w:ascii="Calibri" w:eastAsia="MS Mincho" w:hAnsi="Calibri" w:cs="Goudy Old Style"/>
          <w:b/>
          <w:sz w:val="24"/>
          <w:szCs w:val="24"/>
        </w:rPr>
        <w:tab/>
      </w:r>
    </w:p>
    <w:p w:rsidR="00FE525E" w:rsidRPr="00E07529" w:rsidRDefault="0059743B" w:rsidP="00FE525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jc w:val="both"/>
        <w:rPr>
          <w:rFonts w:ascii="Calibri" w:eastAsia="MS Mincho" w:hAnsi="Calibri" w:cs="Goudy Old Style"/>
          <w:b/>
          <w:sz w:val="24"/>
          <w:szCs w:val="24"/>
        </w:rPr>
      </w:pPr>
      <w:proofErr w:type="gramStart"/>
      <w:r>
        <w:rPr>
          <w:rFonts w:ascii="Calibri" w:eastAsia="MS Mincho" w:hAnsi="Calibri" w:cs="Goudy Old Style"/>
          <w:b/>
          <w:sz w:val="24"/>
          <w:szCs w:val="24"/>
        </w:rPr>
        <w:t>April 21</w:t>
      </w:r>
      <w:r w:rsidR="008306EF" w:rsidRPr="00E07529">
        <w:rPr>
          <w:rFonts w:ascii="Calibri" w:eastAsia="MS Mincho" w:hAnsi="Calibri" w:cs="Goudy Old Style"/>
          <w:b/>
          <w:sz w:val="24"/>
          <w:szCs w:val="24"/>
        </w:rPr>
        <w:tab/>
      </w:r>
      <w:r w:rsidR="00A8481A" w:rsidRPr="00E07529">
        <w:rPr>
          <w:rFonts w:ascii="Calibri" w:eastAsia="MS Mincho" w:hAnsi="Calibri" w:cs="Goudy Old Style"/>
          <w:b/>
          <w:sz w:val="24"/>
          <w:szCs w:val="24"/>
        </w:rPr>
        <w:t>27</w:t>
      </w:r>
      <w:r w:rsidR="00410CC2">
        <w:rPr>
          <w:rFonts w:ascii="Calibri" w:eastAsia="MS Mincho" w:hAnsi="Calibri" w:cs="Goudy Old Style"/>
          <w:b/>
          <w:sz w:val="24"/>
          <w:szCs w:val="24"/>
        </w:rPr>
        <w:t>.</w:t>
      </w:r>
      <w:proofErr w:type="gramEnd"/>
      <w:r w:rsidR="00410CC2">
        <w:rPr>
          <w:rFonts w:ascii="Calibri" w:eastAsia="MS Mincho" w:hAnsi="Calibri" w:cs="Goudy Old Style"/>
          <w:b/>
          <w:sz w:val="24"/>
          <w:szCs w:val="24"/>
        </w:rPr>
        <w:t xml:space="preserve">  </w:t>
      </w:r>
      <w:r w:rsidR="001956BE" w:rsidRPr="00E07529">
        <w:rPr>
          <w:rFonts w:ascii="Calibri" w:eastAsia="MS Mincho" w:hAnsi="Calibri" w:cs="Goudy Old Style"/>
          <w:b/>
          <w:sz w:val="24"/>
          <w:szCs w:val="24"/>
        </w:rPr>
        <w:t>Immigrant Organizing Initiatives</w:t>
      </w:r>
    </w:p>
    <w:p w:rsidR="005E02DE" w:rsidRPr="00E07529" w:rsidRDefault="005E02DE" w:rsidP="00FE525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jc w:val="both"/>
        <w:rPr>
          <w:rFonts w:ascii="Calibri" w:eastAsia="MS Mincho" w:hAnsi="Calibri" w:cs="Goudy Old Style"/>
          <w:b/>
          <w:sz w:val="24"/>
          <w:szCs w:val="24"/>
        </w:rPr>
      </w:pPr>
    </w:p>
    <w:p w:rsidR="005E02DE" w:rsidRPr="00E07529" w:rsidRDefault="005E02DE" w:rsidP="00FE525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jc w:val="both"/>
        <w:rPr>
          <w:rFonts w:ascii="Calibri" w:eastAsia="MS Mincho" w:hAnsi="Calibri" w:cs="Goudy Old Style"/>
          <w:sz w:val="24"/>
          <w:szCs w:val="24"/>
        </w:rPr>
      </w:pPr>
      <w:r w:rsidRPr="00E07529">
        <w:rPr>
          <w:rFonts w:ascii="Calibri" w:eastAsia="MS Mincho" w:hAnsi="Calibri" w:cs="Goudy Old Style"/>
          <w:b/>
          <w:sz w:val="24"/>
          <w:szCs w:val="24"/>
        </w:rPr>
        <w:tab/>
      </w:r>
      <w:r w:rsidRPr="00E07529">
        <w:rPr>
          <w:rFonts w:ascii="Calibri" w:eastAsia="MS Mincho" w:hAnsi="Calibri" w:cs="Goudy Old Style"/>
          <w:b/>
          <w:sz w:val="24"/>
          <w:szCs w:val="24"/>
        </w:rPr>
        <w:tab/>
      </w:r>
      <w:r w:rsidRPr="00E07529">
        <w:rPr>
          <w:rFonts w:ascii="Calibri" w:eastAsia="MS Mincho" w:hAnsi="Calibri" w:cs="Goudy Old Style"/>
          <w:sz w:val="24"/>
          <w:szCs w:val="24"/>
        </w:rPr>
        <w:t xml:space="preserve">Victor Narro, </w:t>
      </w:r>
      <w:r w:rsidR="00E349BC" w:rsidRPr="00E07529">
        <w:rPr>
          <w:rFonts w:ascii="Calibri" w:eastAsia="MS Mincho" w:hAnsi="Calibri" w:cs="Goudy Old Style"/>
          <w:i/>
          <w:sz w:val="24"/>
          <w:szCs w:val="24"/>
        </w:rPr>
        <w:t>¡</w:t>
      </w:r>
      <w:proofErr w:type="spellStart"/>
      <w:r w:rsidR="00E349BC" w:rsidRPr="00E07529">
        <w:rPr>
          <w:rFonts w:ascii="Calibri" w:eastAsia="MS Mincho" w:hAnsi="Calibri" w:cs="Goudy Old Style"/>
          <w:i/>
          <w:sz w:val="24"/>
          <w:szCs w:val="24"/>
        </w:rPr>
        <w:t>Sí</w:t>
      </w:r>
      <w:proofErr w:type="spellEnd"/>
      <w:r w:rsidR="00E349BC" w:rsidRPr="00E07529">
        <w:rPr>
          <w:rFonts w:ascii="Calibri" w:eastAsia="MS Mincho" w:hAnsi="Calibri" w:cs="Goudy Old Style"/>
          <w:i/>
          <w:sz w:val="24"/>
          <w:szCs w:val="24"/>
        </w:rPr>
        <w:t xml:space="preserve"> Se </w:t>
      </w:r>
      <w:proofErr w:type="spellStart"/>
      <w:r w:rsidR="00E349BC" w:rsidRPr="00E07529">
        <w:rPr>
          <w:rFonts w:ascii="Calibri" w:eastAsia="MS Mincho" w:hAnsi="Calibri" w:cs="Goudy Old Style"/>
          <w:i/>
          <w:sz w:val="24"/>
          <w:szCs w:val="24"/>
        </w:rPr>
        <w:t>Puede</w:t>
      </w:r>
      <w:proofErr w:type="spellEnd"/>
      <w:r w:rsidR="00E349BC" w:rsidRPr="00E07529">
        <w:rPr>
          <w:rFonts w:ascii="Calibri" w:eastAsia="MS Mincho" w:hAnsi="Calibri" w:cs="Goudy Old Style"/>
          <w:i/>
          <w:sz w:val="24"/>
          <w:szCs w:val="24"/>
        </w:rPr>
        <w:t>! Immigrant Workers and the Transformation of the Los Angeles Labor and Worker Center Movements</w:t>
      </w:r>
      <w:r w:rsidR="00E349BC" w:rsidRPr="00E07529">
        <w:rPr>
          <w:rFonts w:ascii="Calibri" w:eastAsia="MS Mincho" w:hAnsi="Calibri" w:cs="Goudy Old Style"/>
          <w:sz w:val="24"/>
          <w:szCs w:val="24"/>
        </w:rPr>
        <w:t xml:space="preserve">, 1 </w:t>
      </w:r>
      <w:r w:rsidR="00E349BC" w:rsidRPr="00E07529">
        <w:rPr>
          <w:rFonts w:ascii="Calibri" w:eastAsia="MS Mincho" w:hAnsi="Calibri" w:cs="Goudy Old Style"/>
          <w:smallCaps/>
          <w:sz w:val="24"/>
          <w:szCs w:val="24"/>
        </w:rPr>
        <w:t>Los Angeles Public Interest Law</w:t>
      </w:r>
      <w:r w:rsidR="00E349BC" w:rsidRPr="00E07529">
        <w:rPr>
          <w:rFonts w:ascii="Calibri" w:eastAsia="MS Mincho" w:hAnsi="Calibri" w:cs="Goudy Old Style"/>
          <w:sz w:val="24"/>
          <w:szCs w:val="24"/>
        </w:rPr>
        <w:t xml:space="preserve"> </w:t>
      </w:r>
      <w:r w:rsidR="00E349BC" w:rsidRPr="00E07529">
        <w:rPr>
          <w:rFonts w:ascii="Calibri" w:eastAsia="MS Mincho" w:hAnsi="Calibri" w:cs="Goudy Old Style"/>
          <w:smallCaps/>
          <w:sz w:val="24"/>
          <w:szCs w:val="24"/>
        </w:rPr>
        <w:t>Journal</w:t>
      </w:r>
      <w:r w:rsidR="00E349BC" w:rsidRPr="00E07529">
        <w:rPr>
          <w:rFonts w:ascii="Calibri" w:eastAsia="MS Mincho" w:hAnsi="Calibri" w:cs="Goudy Old Style"/>
          <w:sz w:val="24"/>
          <w:szCs w:val="24"/>
        </w:rPr>
        <w:t xml:space="preserve"> (</w:t>
      </w:r>
      <w:r w:rsidR="0037602E" w:rsidRPr="00E07529">
        <w:rPr>
          <w:rFonts w:ascii="Calibri" w:eastAsia="MS Mincho" w:hAnsi="Calibri" w:cs="Goudy Old Style"/>
          <w:sz w:val="24"/>
          <w:szCs w:val="24"/>
        </w:rPr>
        <w:t xml:space="preserve">forthcoming </w:t>
      </w:r>
      <w:r w:rsidR="00E349BC" w:rsidRPr="00E07529">
        <w:rPr>
          <w:rFonts w:ascii="Calibri" w:eastAsia="MS Mincho" w:hAnsi="Calibri" w:cs="Goudy Old Style"/>
          <w:sz w:val="24"/>
          <w:szCs w:val="24"/>
        </w:rPr>
        <w:t>2009)</w:t>
      </w:r>
    </w:p>
    <w:p w:rsidR="00FE525E" w:rsidRPr="00E07529" w:rsidRDefault="00FE525E" w:rsidP="00FE525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jc w:val="both"/>
        <w:rPr>
          <w:rFonts w:ascii="Calibri" w:eastAsia="MS Mincho" w:hAnsi="Calibri" w:cs="Goudy Old Style"/>
          <w:bCs/>
          <w:sz w:val="24"/>
          <w:szCs w:val="24"/>
        </w:rPr>
      </w:pPr>
      <w:r w:rsidRPr="00E07529">
        <w:rPr>
          <w:rFonts w:ascii="Calibri" w:eastAsia="MS Mincho" w:hAnsi="Calibri" w:cs="Goudy Old Style"/>
          <w:b/>
          <w:sz w:val="24"/>
          <w:szCs w:val="24"/>
        </w:rPr>
        <w:tab/>
      </w:r>
      <w:r w:rsidRPr="00E07529">
        <w:rPr>
          <w:rFonts w:ascii="Calibri" w:eastAsia="MS Mincho" w:hAnsi="Calibri" w:cs="Goudy Old Style"/>
          <w:b/>
          <w:sz w:val="24"/>
          <w:szCs w:val="24"/>
        </w:rPr>
        <w:tab/>
      </w:r>
    </w:p>
    <w:p w:rsidR="001B786B" w:rsidRPr="00E07529" w:rsidRDefault="001B786B" w:rsidP="001B786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jc w:val="center"/>
        <w:rPr>
          <w:rFonts w:ascii="Calibri" w:eastAsia="MS Mincho" w:hAnsi="Calibri" w:cs="Goudy Old Style"/>
          <w:b/>
          <w:bCs/>
          <w:i/>
          <w:iCs/>
          <w:sz w:val="24"/>
          <w:szCs w:val="24"/>
        </w:rPr>
      </w:pPr>
      <w:r w:rsidRPr="00E07529">
        <w:rPr>
          <w:rFonts w:ascii="Calibri" w:eastAsia="MS Mincho" w:hAnsi="Calibri" w:cs="Goudy Old Style"/>
          <w:b/>
          <w:bCs/>
          <w:i/>
          <w:iCs/>
          <w:sz w:val="24"/>
          <w:szCs w:val="24"/>
        </w:rPr>
        <w:t>Week 15</w:t>
      </w:r>
    </w:p>
    <w:p w:rsidR="00773335" w:rsidRPr="00E07529" w:rsidRDefault="00773335" w:rsidP="00FE525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jc w:val="both"/>
        <w:rPr>
          <w:rFonts w:ascii="Calibri" w:eastAsia="MS Mincho" w:hAnsi="Calibri" w:cs="Goudy Old Style"/>
          <w:bCs/>
          <w:sz w:val="24"/>
          <w:szCs w:val="24"/>
        </w:rPr>
      </w:pPr>
    </w:p>
    <w:p w:rsidR="005E02DE" w:rsidRPr="00E07529" w:rsidRDefault="0059743B" w:rsidP="005035D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jc w:val="both"/>
        <w:rPr>
          <w:rFonts w:ascii="Calibri" w:eastAsia="MS Mincho" w:hAnsi="Calibri" w:cs="Goudy Old Style"/>
          <w:b/>
          <w:sz w:val="24"/>
          <w:szCs w:val="24"/>
        </w:rPr>
      </w:pPr>
      <w:proofErr w:type="gramStart"/>
      <w:r>
        <w:rPr>
          <w:rFonts w:ascii="Calibri" w:eastAsia="MS Mincho" w:hAnsi="Calibri" w:cs="Goudy Old Style"/>
          <w:b/>
          <w:sz w:val="24"/>
          <w:szCs w:val="24"/>
        </w:rPr>
        <w:t>April 26</w:t>
      </w:r>
      <w:r w:rsidR="00FE2ECB" w:rsidRPr="00E07529">
        <w:rPr>
          <w:rFonts w:ascii="Calibri" w:eastAsia="MS Mincho" w:hAnsi="Calibri" w:cs="Goudy Old Style"/>
          <w:b/>
          <w:sz w:val="24"/>
          <w:szCs w:val="24"/>
        </w:rPr>
        <w:tab/>
      </w:r>
      <w:r w:rsidR="00A8481A" w:rsidRPr="00E07529">
        <w:rPr>
          <w:rFonts w:ascii="Calibri" w:eastAsia="MS Mincho" w:hAnsi="Calibri" w:cs="Goudy Old Style"/>
          <w:b/>
          <w:sz w:val="24"/>
          <w:szCs w:val="24"/>
        </w:rPr>
        <w:t>28</w:t>
      </w:r>
      <w:r w:rsidR="00410CC2">
        <w:rPr>
          <w:rFonts w:ascii="Calibri" w:eastAsia="MS Mincho" w:hAnsi="Calibri" w:cs="Goudy Old Style"/>
          <w:b/>
          <w:sz w:val="24"/>
          <w:szCs w:val="24"/>
        </w:rPr>
        <w:t>.</w:t>
      </w:r>
      <w:proofErr w:type="gramEnd"/>
      <w:r w:rsidR="00410CC2">
        <w:rPr>
          <w:rFonts w:ascii="Calibri" w:eastAsia="MS Mincho" w:hAnsi="Calibri" w:cs="Goudy Old Style"/>
          <w:b/>
          <w:sz w:val="24"/>
          <w:szCs w:val="24"/>
        </w:rPr>
        <w:t xml:space="preserve">  </w:t>
      </w:r>
      <w:r w:rsidR="001B786B" w:rsidRPr="00E07529">
        <w:rPr>
          <w:rFonts w:ascii="Calibri" w:eastAsia="MS Mincho" w:hAnsi="Calibri" w:cs="Goudy Old Style"/>
          <w:b/>
          <w:sz w:val="24"/>
          <w:szCs w:val="24"/>
        </w:rPr>
        <w:t xml:space="preserve">Conclusion: The Future of CED? </w:t>
      </w:r>
      <w:r w:rsidR="002F380F" w:rsidRPr="00E07529">
        <w:rPr>
          <w:rFonts w:ascii="Calibri" w:eastAsia="MS Mincho" w:hAnsi="Calibri" w:cs="Goudy Old Style"/>
          <w:b/>
          <w:sz w:val="24"/>
          <w:szCs w:val="24"/>
        </w:rPr>
        <w:t xml:space="preserve"> </w:t>
      </w:r>
    </w:p>
    <w:p w:rsidR="005E02DE" w:rsidRPr="00E07529" w:rsidRDefault="005E02DE" w:rsidP="005035D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jc w:val="both"/>
        <w:rPr>
          <w:rFonts w:ascii="Calibri" w:eastAsia="MS Mincho" w:hAnsi="Calibri" w:cs="Goudy Old Style"/>
          <w:b/>
          <w:sz w:val="24"/>
          <w:szCs w:val="24"/>
        </w:rPr>
      </w:pPr>
    </w:p>
    <w:p w:rsidR="005035D3" w:rsidRPr="00E07529" w:rsidRDefault="005E02DE" w:rsidP="005035D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jc w:val="both"/>
        <w:rPr>
          <w:rFonts w:ascii="Calibri" w:eastAsia="MS Mincho" w:hAnsi="Calibri" w:cs="Goudy Old Style"/>
          <w:sz w:val="24"/>
          <w:szCs w:val="24"/>
        </w:rPr>
      </w:pPr>
      <w:r w:rsidRPr="00E07529">
        <w:rPr>
          <w:rFonts w:ascii="Calibri" w:eastAsia="MS Mincho" w:hAnsi="Calibri" w:cs="Goudy Old Style"/>
          <w:b/>
          <w:sz w:val="24"/>
          <w:szCs w:val="24"/>
        </w:rPr>
        <w:tab/>
      </w:r>
      <w:r w:rsidRPr="00E07529">
        <w:rPr>
          <w:rFonts w:ascii="Calibri" w:eastAsia="MS Mincho" w:hAnsi="Calibri" w:cs="Goudy Old Style"/>
          <w:b/>
          <w:sz w:val="24"/>
          <w:szCs w:val="24"/>
        </w:rPr>
        <w:tab/>
      </w:r>
      <w:r w:rsidR="00E349BC" w:rsidRPr="00E07529">
        <w:rPr>
          <w:rFonts w:ascii="Calibri" w:eastAsia="MS Mincho" w:hAnsi="Calibri" w:cs="Goudy Old Style"/>
          <w:sz w:val="24"/>
          <w:szCs w:val="24"/>
        </w:rPr>
        <w:t>No Reading</w:t>
      </w:r>
    </w:p>
    <w:p w:rsidR="005035D3" w:rsidRPr="00E07529" w:rsidRDefault="005035D3" w:rsidP="005035D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eastAsia="MS Mincho" w:hAnsi="Calibri" w:cs="Goudy Old Style"/>
          <w:sz w:val="24"/>
          <w:szCs w:val="24"/>
        </w:rPr>
      </w:pPr>
    </w:p>
    <w:p w:rsidR="00E7708A" w:rsidRPr="00E07529" w:rsidRDefault="00FD6132" w:rsidP="00D1437F">
      <w:pPr>
        <w:rPr>
          <w:rFonts w:ascii="Calibri" w:eastAsia="MS Mincho" w:hAnsi="Calibri" w:cs="Goudy Old Style"/>
          <w:sz w:val="24"/>
          <w:szCs w:val="24"/>
        </w:rPr>
      </w:pPr>
      <w:r w:rsidRPr="00E07529">
        <w:rPr>
          <w:rFonts w:ascii="Calibri" w:eastAsia="MS Mincho" w:hAnsi="Calibri" w:cs="Goudy Old Style"/>
          <w:b/>
          <w:sz w:val="24"/>
          <w:szCs w:val="24"/>
        </w:rPr>
        <w:t>May 7</w:t>
      </w:r>
      <w:r w:rsidRPr="00E07529">
        <w:rPr>
          <w:rFonts w:ascii="Calibri" w:eastAsia="MS Mincho" w:hAnsi="Calibri" w:cs="Goudy Old Style"/>
          <w:b/>
          <w:sz w:val="24"/>
          <w:szCs w:val="24"/>
        </w:rPr>
        <w:tab/>
      </w:r>
      <w:r w:rsidR="00773335" w:rsidRPr="00E07529">
        <w:rPr>
          <w:rFonts w:ascii="Calibri" w:eastAsia="MS Mincho" w:hAnsi="Calibri" w:cs="Goudy Old Style"/>
          <w:b/>
          <w:sz w:val="24"/>
          <w:szCs w:val="24"/>
        </w:rPr>
        <w:tab/>
      </w:r>
      <w:r w:rsidR="00F55A4F" w:rsidRPr="00E07529">
        <w:rPr>
          <w:rFonts w:ascii="Calibri" w:eastAsia="MS Mincho" w:hAnsi="Calibri" w:cs="Goudy Old Style"/>
          <w:b/>
          <w:sz w:val="24"/>
          <w:szCs w:val="24"/>
          <w:u w:val="single"/>
        </w:rPr>
        <w:t>DUE: Final Project</w:t>
      </w:r>
    </w:p>
    <w:p w:rsidR="00E7708A" w:rsidRPr="00E07529" w:rsidRDefault="00E7708A" w:rsidP="00E7708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/>
        <w:jc w:val="both"/>
        <w:rPr>
          <w:rFonts w:ascii="Calibri" w:eastAsia="MS Mincho" w:hAnsi="Calibri" w:cs="Goudy Old Style"/>
          <w:sz w:val="24"/>
          <w:szCs w:val="24"/>
        </w:rPr>
      </w:pPr>
      <w:r w:rsidRPr="00E07529">
        <w:rPr>
          <w:rFonts w:ascii="Calibri" w:eastAsia="MS Mincho" w:hAnsi="Calibri" w:cs="Goudy Old Style"/>
          <w:sz w:val="24"/>
          <w:szCs w:val="24"/>
        </w:rPr>
        <w:tab/>
      </w:r>
      <w:r w:rsidRPr="00E07529">
        <w:rPr>
          <w:rFonts w:ascii="Calibri" w:eastAsia="MS Mincho" w:hAnsi="Calibri" w:cs="Goudy Old Style"/>
          <w:sz w:val="24"/>
          <w:szCs w:val="24"/>
        </w:rPr>
        <w:tab/>
        <w:t xml:space="preserve"> </w:t>
      </w:r>
    </w:p>
    <w:p w:rsidR="00E7708A" w:rsidRPr="00E07529" w:rsidRDefault="00E7708A" w:rsidP="00E7708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libri" w:eastAsia="MS Mincho" w:hAnsi="Calibri" w:cs="Goudy Old Style"/>
          <w:sz w:val="24"/>
          <w:szCs w:val="24"/>
        </w:rPr>
      </w:pPr>
    </w:p>
    <w:p w:rsidR="00E7708A" w:rsidRPr="00E07529" w:rsidRDefault="00E7708A" w:rsidP="00E7708A">
      <w:pPr>
        <w:rPr>
          <w:rFonts w:ascii="Calibri" w:eastAsia="MS Mincho" w:hAnsi="Calibri" w:cs="Goudy Old Style"/>
          <w:b/>
          <w:sz w:val="24"/>
          <w:szCs w:val="24"/>
        </w:rPr>
      </w:pPr>
      <w:r w:rsidRPr="00E07529">
        <w:rPr>
          <w:rFonts w:ascii="Calibri" w:eastAsia="MS Mincho" w:hAnsi="Calibri" w:cs="Goudy Old Style"/>
          <w:sz w:val="24"/>
          <w:szCs w:val="24"/>
        </w:rPr>
        <w:tab/>
      </w:r>
      <w:r w:rsidRPr="00E07529">
        <w:rPr>
          <w:rFonts w:ascii="Calibri" w:eastAsia="MS Mincho" w:hAnsi="Calibri" w:cs="Goudy Old Style"/>
          <w:sz w:val="24"/>
          <w:szCs w:val="24"/>
        </w:rPr>
        <w:tab/>
      </w:r>
    </w:p>
    <w:p w:rsidR="00B425FA" w:rsidRPr="00E07529" w:rsidRDefault="00B425FA">
      <w:pPr>
        <w:rPr>
          <w:rFonts w:ascii="Calibri" w:eastAsia="MS Mincho" w:hAnsi="Calibri" w:cs="Goudy Old Style"/>
          <w:b/>
          <w:sz w:val="24"/>
          <w:szCs w:val="24"/>
        </w:rPr>
      </w:pPr>
    </w:p>
    <w:sectPr w:rsidR="00B425FA" w:rsidRPr="00E07529" w:rsidSect="00A02BF9">
      <w:footerReference w:type="even" r:id="rId9"/>
      <w:footerReference w:type="default" r:id="rId10"/>
      <w:type w:val="continuous"/>
      <w:pgSz w:w="12240" w:h="15840"/>
      <w:pgMar w:top="1296" w:right="1440" w:bottom="1296" w:left="144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127" w:rsidRDefault="00895127">
      <w:r>
        <w:separator/>
      </w:r>
    </w:p>
  </w:endnote>
  <w:endnote w:type="continuationSeparator" w:id="0">
    <w:p w:rsidR="00895127" w:rsidRDefault="00895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Estrangelo Edessa">
    <w:panose1 w:val="00000000000000000000"/>
    <w:charset w:val="01"/>
    <w:family w:val="roman"/>
    <w:notTrueType/>
    <w:pitch w:val="variable"/>
  </w:font>
  <w:font w:name="Goudy Old Style">
    <w:panose1 w:val="020205020503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127" w:rsidRDefault="00345328" w:rsidP="0071003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9512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95127" w:rsidRDefault="0089512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127" w:rsidRPr="00F562F4" w:rsidRDefault="00345328" w:rsidP="00710034">
    <w:pPr>
      <w:pStyle w:val="Footer"/>
      <w:framePr w:wrap="around" w:vAnchor="text" w:hAnchor="margin" w:xAlign="center" w:y="1"/>
      <w:rPr>
        <w:rStyle w:val="PageNumber"/>
        <w:rFonts w:ascii="Calibri" w:hAnsi="Calibri"/>
      </w:rPr>
    </w:pPr>
    <w:r w:rsidRPr="00F562F4">
      <w:rPr>
        <w:rStyle w:val="PageNumber"/>
        <w:rFonts w:ascii="Calibri" w:hAnsi="Calibri"/>
      </w:rPr>
      <w:fldChar w:fldCharType="begin"/>
    </w:r>
    <w:r w:rsidR="00895127" w:rsidRPr="00F562F4">
      <w:rPr>
        <w:rStyle w:val="PageNumber"/>
        <w:rFonts w:ascii="Calibri" w:hAnsi="Calibri"/>
      </w:rPr>
      <w:instrText xml:space="preserve">PAGE  </w:instrText>
    </w:r>
    <w:r w:rsidRPr="00F562F4">
      <w:rPr>
        <w:rStyle w:val="PageNumber"/>
        <w:rFonts w:ascii="Calibri" w:hAnsi="Calibri"/>
      </w:rPr>
      <w:fldChar w:fldCharType="separate"/>
    </w:r>
    <w:r w:rsidR="008634D1">
      <w:rPr>
        <w:rStyle w:val="PageNumber"/>
        <w:rFonts w:ascii="Calibri" w:hAnsi="Calibri"/>
        <w:noProof/>
      </w:rPr>
      <w:t>2</w:t>
    </w:r>
    <w:r w:rsidRPr="00F562F4">
      <w:rPr>
        <w:rStyle w:val="PageNumber"/>
        <w:rFonts w:ascii="Calibri" w:hAnsi="Calibri"/>
      </w:rPr>
      <w:fldChar w:fldCharType="end"/>
    </w:r>
  </w:p>
  <w:p w:rsidR="00895127" w:rsidRDefault="0089512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127" w:rsidRDefault="00895127">
      <w:r>
        <w:separator/>
      </w:r>
    </w:p>
  </w:footnote>
  <w:footnote w:type="continuationSeparator" w:id="0">
    <w:p w:rsidR="00895127" w:rsidRDefault="008951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0B263B"/>
    <w:multiLevelType w:val="hybridMultilevel"/>
    <w:tmpl w:val="603C799A"/>
    <w:lvl w:ilvl="0" w:tplc="0FE4F4E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5BF70DB"/>
    <w:multiLevelType w:val="hybridMultilevel"/>
    <w:tmpl w:val="31063F54"/>
    <w:lvl w:ilvl="0" w:tplc="F28C704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2FC"/>
    <w:rsid w:val="000056D9"/>
    <w:rsid w:val="00013600"/>
    <w:rsid w:val="000172FA"/>
    <w:rsid w:val="0002722B"/>
    <w:rsid w:val="00031788"/>
    <w:rsid w:val="00035B82"/>
    <w:rsid w:val="00037058"/>
    <w:rsid w:val="000403E1"/>
    <w:rsid w:val="00043692"/>
    <w:rsid w:val="00043F7F"/>
    <w:rsid w:val="00044887"/>
    <w:rsid w:val="00044F5A"/>
    <w:rsid w:val="0004701E"/>
    <w:rsid w:val="00050B3B"/>
    <w:rsid w:val="00052D0D"/>
    <w:rsid w:val="00055818"/>
    <w:rsid w:val="00060AFC"/>
    <w:rsid w:val="00060BE2"/>
    <w:rsid w:val="000635A0"/>
    <w:rsid w:val="00065028"/>
    <w:rsid w:val="000650B5"/>
    <w:rsid w:val="00065BBC"/>
    <w:rsid w:val="00073506"/>
    <w:rsid w:val="00076C16"/>
    <w:rsid w:val="00085253"/>
    <w:rsid w:val="00085DA2"/>
    <w:rsid w:val="00086698"/>
    <w:rsid w:val="000920B5"/>
    <w:rsid w:val="000A13F0"/>
    <w:rsid w:val="000A5E02"/>
    <w:rsid w:val="000B10C2"/>
    <w:rsid w:val="000B3D7C"/>
    <w:rsid w:val="000B6A4A"/>
    <w:rsid w:val="000C000C"/>
    <w:rsid w:val="000C1542"/>
    <w:rsid w:val="000C39A1"/>
    <w:rsid w:val="000D0A30"/>
    <w:rsid w:val="000D4409"/>
    <w:rsid w:val="000D4A8E"/>
    <w:rsid w:val="000D7384"/>
    <w:rsid w:val="000D7DDE"/>
    <w:rsid w:val="000F0377"/>
    <w:rsid w:val="000F0BC5"/>
    <w:rsid w:val="000F3BE9"/>
    <w:rsid w:val="000F48D3"/>
    <w:rsid w:val="000F6B00"/>
    <w:rsid w:val="00100935"/>
    <w:rsid w:val="00116B20"/>
    <w:rsid w:val="0012187D"/>
    <w:rsid w:val="001219DD"/>
    <w:rsid w:val="00121AF9"/>
    <w:rsid w:val="00124926"/>
    <w:rsid w:val="00125758"/>
    <w:rsid w:val="0013062A"/>
    <w:rsid w:val="00133815"/>
    <w:rsid w:val="00137954"/>
    <w:rsid w:val="0014450B"/>
    <w:rsid w:val="001460A8"/>
    <w:rsid w:val="00146439"/>
    <w:rsid w:val="001502FC"/>
    <w:rsid w:val="00166986"/>
    <w:rsid w:val="00172041"/>
    <w:rsid w:val="00173130"/>
    <w:rsid w:val="00183345"/>
    <w:rsid w:val="00187526"/>
    <w:rsid w:val="00190CE7"/>
    <w:rsid w:val="00193E82"/>
    <w:rsid w:val="00194988"/>
    <w:rsid w:val="001956BE"/>
    <w:rsid w:val="001A23DB"/>
    <w:rsid w:val="001A2BB3"/>
    <w:rsid w:val="001A7618"/>
    <w:rsid w:val="001B786B"/>
    <w:rsid w:val="001C3B7F"/>
    <w:rsid w:val="001C61B0"/>
    <w:rsid w:val="001C685C"/>
    <w:rsid w:val="001D441F"/>
    <w:rsid w:val="001D7921"/>
    <w:rsid w:val="001E28F7"/>
    <w:rsid w:val="001E4EC7"/>
    <w:rsid w:val="001E55A9"/>
    <w:rsid w:val="00201BFC"/>
    <w:rsid w:val="002036E1"/>
    <w:rsid w:val="0020447F"/>
    <w:rsid w:val="00206322"/>
    <w:rsid w:val="00207EA1"/>
    <w:rsid w:val="0021165B"/>
    <w:rsid w:val="002124B0"/>
    <w:rsid w:val="00217A99"/>
    <w:rsid w:val="00230CF7"/>
    <w:rsid w:val="00233885"/>
    <w:rsid w:val="002363E5"/>
    <w:rsid w:val="002441D9"/>
    <w:rsid w:val="002457E4"/>
    <w:rsid w:val="00246903"/>
    <w:rsid w:val="00252508"/>
    <w:rsid w:val="0025751C"/>
    <w:rsid w:val="002626A9"/>
    <w:rsid w:val="00271E30"/>
    <w:rsid w:val="00282546"/>
    <w:rsid w:val="00286EA9"/>
    <w:rsid w:val="00287F54"/>
    <w:rsid w:val="0029305F"/>
    <w:rsid w:val="00293633"/>
    <w:rsid w:val="00296069"/>
    <w:rsid w:val="002968F0"/>
    <w:rsid w:val="00296B44"/>
    <w:rsid w:val="002975FD"/>
    <w:rsid w:val="002A09C2"/>
    <w:rsid w:val="002A2B01"/>
    <w:rsid w:val="002A3A8D"/>
    <w:rsid w:val="002B0689"/>
    <w:rsid w:val="002B0C6C"/>
    <w:rsid w:val="002B1AF5"/>
    <w:rsid w:val="002B2EB4"/>
    <w:rsid w:val="002B4281"/>
    <w:rsid w:val="002C018E"/>
    <w:rsid w:val="002C300B"/>
    <w:rsid w:val="002C665F"/>
    <w:rsid w:val="002D14D2"/>
    <w:rsid w:val="002D3C9E"/>
    <w:rsid w:val="002E065A"/>
    <w:rsid w:val="002E3A60"/>
    <w:rsid w:val="002E40A0"/>
    <w:rsid w:val="002F1622"/>
    <w:rsid w:val="002F2B1B"/>
    <w:rsid w:val="002F380F"/>
    <w:rsid w:val="00302926"/>
    <w:rsid w:val="0030351B"/>
    <w:rsid w:val="00303A89"/>
    <w:rsid w:val="00306DD5"/>
    <w:rsid w:val="003076E3"/>
    <w:rsid w:val="00307A0A"/>
    <w:rsid w:val="003101E2"/>
    <w:rsid w:val="00310773"/>
    <w:rsid w:val="003122E4"/>
    <w:rsid w:val="00316E1B"/>
    <w:rsid w:val="003175F0"/>
    <w:rsid w:val="00322CC7"/>
    <w:rsid w:val="00324D9C"/>
    <w:rsid w:val="00327954"/>
    <w:rsid w:val="00327F34"/>
    <w:rsid w:val="0033069F"/>
    <w:rsid w:val="00330D12"/>
    <w:rsid w:val="003329EB"/>
    <w:rsid w:val="003334E8"/>
    <w:rsid w:val="00333EBC"/>
    <w:rsid w:val="0033438E"/>
    <w:rsid w:val="003401AA"/>
    <w:rsid w:val="00340606"/>
    <w:rsid w:val="0034111E"/>
    <w:rsid w:val="00344277"/>
    <w:rsid w:val="00344587"/>
    <w:rsid w:val="00345328"/>
    <w:rsid w:val="00351D0F"/>
    <w:rsid w:val="003549AE"/>
    <w:rsid w:val="003554E6"/>
    <w:rsid w:val="003556D4"/>
    <w:rsid w:val="003556F3"/>
    <w:rsid w:val="00356F11"/>
    <w:rsid w:val="0036374B"/>
    <w:rsid w:val="00364E37"/>
    <w:rsid w:val="00365480"/>
    <w:rsid w:val="00367426"/>
    <w:rsid w:val="003712D1"/>
    <w:rsid w:val="0037509F"/>
    <w:rsid w:val="0037602E"/>
    <w:rsid w:val="00381ABB"/>
    <w:rsid w:val="00387600"/>
    <w:rsid w:val="00390548"/>
    <w:rsid w:val="003910C8"/>
    <w:rsid w:val="00392659"/>
    <w:rsid w:val="00397926"/>
    <w:rsid w:val="003C0296"/>
    <w:rsid w:val="003C0340"/>
    <w:rsid w:val="003C12BA"/>
    <w:rsid w:val="003C1693"/>
    <w:rsid w:val="003C3BD7"/>
    <w:rsid w:val="003C6947"/>
    <w:rsid w:val="003C6C7B"/>
    <w:rsid w:val="003D5B58"/>
    <w:rsid w:val="003D76B1"/>
    <w:rsid w:val="003E0D3D"/>
    <w:rsid w:val="003E0F03"/>
    <w:rsid w:val="003E683E"/>
    <w:rsid w:val="003F16AD"/>
    <w:rsid w:val="003F31D0"/>
    <w:rsid w:val="00400ACB"/>
    <w:rsid w:val="00410CC2"/>
    <w:rsid w:val="004110DB"/>
    <w:rsid w:val="0041252D"/>
    <w:rsid w:val="00413200"/>
    <w:rsid w:val="0041323B"/>
    <w:rsid w:val="00421322"/>
    <w:rsid w:val="00423F4D"/>
    <w:rsid w:val="00432253"/>
    <w:rsid w:val="0043234A"/>
    <w:rsid w:val="00441430"/>
    <w:rsid w:val="00444071"/>
    <w:rsid w:val="00444501"/>
    <w:rsid w:val="00446D53"/>
    <w:rsid w:val="00451664"/>
    <w:rsid w:val="00453FF6"/>
    <w:rsid w:val="004556B0"/>
    <w:rsid w:val="00457761"/>
    <w:rsid w:val="00464862"/>
    <w:rsid w:val="00470678"/>
    <w:rsid w:val="004767B1"/>
    <w:rsid w:val="00483FE8"/>
    <w:rsid w:val="00484C9D"/>
    <w:rsid w:val="00487E52"/>
    <w:rsid w:val="00492EBC"/>
    <w:rsid w:val="00496BAE"/>
    <w:rsid w:val="0049785E"/>
    <w:rsid w:val="004A38EB"/>
    <w:rsid w:val="004A49BE"/>
    <w:rsid w:val="004A6F53"/>
    <w:rsid w:val="004B2C56"/>
    <w:rsid w:val="004B36D3"/>
    <w:rsid w:val="004B38BE"/>
    <w:rsid w:val="004B41BB"/>
    <w:rsid w:val="004B6787"/>
    <w:rsid w:val="004C2F03"/>
    <w:rsid w:val="004C44D4"/>
    <w:rsid w:val="004C74FF"/>
    <w:rsid w:val="004D776C"/>
    <w:rsid w:val="004E0FE2"/>
    <w:rsid w:val="004E213B"/>
    <w:rsid w:val="004F6B14"/>
    <w:rsid w:val="005011B6"/>
    <w:rsid w:val="005032A4"/>
    <w:rsid w:val="005035D3"/>
    <w:rsid w:val="005038CE"/>
    <w:rsid w:val="005105EE"/>
    <w:rsid w:val="00512245"/>
    <w:rsid w:val="005132B0"/>
    <w:rsid w:val="00514BB1"/>
    <w:rsid w:val="005151F6"/>
    <w:rsid w:val="0051547B"/>
    <w:rsid w:val="00515933"/>
    <w:rsid w:val="00515993"/>
    <w:rsid w:val="00517B49"/>
    <w:rsid w:val="00522559"/>
    <w:rsid w:val="00530CD9"/>
    <w:rsid w:val="00534DAB"/>
    <w:rsid w:val="005419EE"/>
    <w:rsid w:val="00543966"/>
    <w:rsid w:val="00545B4E"/>
    <w:rsid w:val="00550B20"/>
    <w:rsid w:val="00550EBB"/>
    <w:rsid w:val="00566217"/>
    <w:rsid w:val="00583F73"/>
    <w:rsid w:val="00585B0D"/>
    <w:rsid w:val="005876B3"/>
    <w:rsid w:val="0059224A"/>
    <w:rsid w:val="0059341F"/>
    <w:rsid w:val="005970C5"/>
    <w:rsid w:val="0059743B"/>
    <w:rsid w:val="005B3251"/>
    <w:rsid w:val="005C20E5"/>
    <w:rsid w:val="005C3138"/>
    <w:rsid w:val="005C5272"/>
    <w:rsid w:val="005D0AAB"/>
    <w:rsid w:val="005D2A03"/>
    <w:rsid w:val="005D46D8"/>
    <w:rsid w:val="005E00BC"/>
    <w:rsid w:val="005E02DE"/>
    <w:rsid w:val="005E2955"/>
    <w:rsid w:val="005E301A"/>
    <w:rsid w:val="005E3A97"/>
    <w:rsid w:val="005F21A9"/>
    <w:rsid w:val="005F4467"/>
    <w:rsid w:val="005F5EC2"/>
    <w:rsid w:val="00600687"/>
    <w:rsid w:val="006154DD"/>
    <w:rsid w:val="00615A2D"/>
    <w:rsid w:val="00624F05"/>
    <w:rsid w:val="00627979"/>
    <w:rsid w:val="00633FA3"/>
    <w:rsid w:val="00634D8E"/>
    <w:rsid w:val="00634F89"/>
    <w:rsid w:val="006373B6"/>
    <w:rsid w:val="0064228F"/>
    <w:rsid w:val="006449CA"/>
    <w:rsid w:val="00644E88"/>
    <w:rsid w:val="006450DF"/>
    <w:rsid w:val="00645D9A"/>
    <w:rsid w:val="00653218"/>
    <w:rsid w:val="00654930"/>
    <w:rsid w:val="00655FB1"/>
    <w:rsid w:val="006601DE"/>
    <w:rsid w:val="00664C21"/>
    <w:rsid w:val="00671427"/>
    <w:rsid w:val="00674C28"/>
    <w:rsid w:val="00675BD8"/>
    <w:rsid w:val="00690906"/>
    <w:rsid w:val="006A0DCB"/>
    <w:rsid w:val="006A1163"/>
    <w:rsid w:val="006A508C"/>
    <w:rsid w:val="006B0283"/>
    <w:rsid w:val="006B7421"/>
    <w:rsid w:val="006C0796"/>
    <w:rsid w:val="006C0A67"/>
    <w:rsid w:val="006C4E2B"/>
    <w:rsid w:val="006C78D8"/>
    <w:rsid w:val="006D1F01"/>
    <w:rsid w:val="006D1F0A"/>
    <w:rsid w:val="006D21FA"/>
    <w:rsid w:val="006D7A69"/>
    <w:rsid w:val="006E0F18"/>
    <w:rsid w:val="006E1B27"/>
    <w:rsid w:val="006E4E53"/>
    <w:rsid w:val="006E7087"/>
    <w:rsid w:val="006F26B2"/>
    <w:rsid w:val="006F285A"/>
    <w:rsid w:val="006F38D4"/>
    <w:rsid w:val="007007A3"/>
    <w:rsid w:val="007034A9"/>
    <w:rsid w:val="007049C3"/>
    <w:rsid w:val="007054A0"/>
    <w:rsid w:val="00706AC2"/>
    <w:rsid w:val="00707F3E"/>
    <w:rsid w:val="00710034"/>
    <w:rsid w:val="00710C61"/>
    <w:rsid w:val="0071144A"/>
    <w:rsid w:val="00720E0D"/>
    <w:rsid w:val="00723045"/>
    <w:rsid w:val="00724559"/>
    <w:rsid w:val="00727475"/>
    <w:rsid w:val="0073252E"/>
    <w:rsid w:val="00732DE9"/>
    <w:rsid w:val="00732F08"/>
    <w:rsid w:val="00734866"/>
    <w:rsid w:val="00734B3C"/>
    <w:rsid w:val="00734E0C"/>
    <w:rsid w:val="007350D7"/>
    <w:rsid w:val="00736CBD"/>
    <w:rsid w:val="00740124"/>
    <w:rsid w:val="00746D10"/>
    <w:rsid w:val="0074784B"/>
    <w:rsid w:val="00751864"/>
    <w:rsid w:val="00754FCC"/>
    <w:rsid w:val="007557F3"/>
    <w:rsid w:val="00764046"/>
    <w:rsid w:val="00765408"/>
    <w:rsid w:val="00767729"/>
    <w:rsid w:val="007677C2"/>
    <w:rsid w:val="007720B7"/>
    <w:rsid w:val="00773335"/>
    <w:rsid w:val="00773504"/>
    <w:rsid w:val="007735CA"/>
    <w:rsid w:val="00774DAF"/>
    <w:rsid w:val="00777D93"/>
    <w:rsid w:val="00777DF9"/>
    <w:rsid w:val="00780B7F"/>
    <w:rsid w:val="00793E3B"/>
    <w:rsid w:val="00796A4D"/>
    <w:rsid w:val="00797CA0"/>
    <w:rsid w:val="007A1806"/>
    <w:rsid w:val="007A5C09"/>
    <w:rsid w:val="007A5EFD"/>
    <w:rsid w:val="007A756A"/>
    <w:rsid w:val="007B1809"/>
    <w:rsid w:val="007B3D2E"/>
    <w:rsid w:val="007B4A1D"/>
    <w:rsid w:val="007B703C"/>
    <w:rsid w:val="007C499A"/>
    <w:rsid w:val="007C6E61"/>
    <w:rsid w:val="007C7768"/>
    <w:rsid w:val="007D02D4"/>
    <w:rsid w:val="007D372A"/>
    <w:rsid w:val="007D3894"/>
    <w:rsid w:val="007D42A5"/>
    <w:rsid w:val="007D6753"/>
    <w:rsid w:val="007D6972"/>
    <w:rsid w:val="007E69B2"/>
    <w:rsid w:val="007F3383"/>
    <w:rsid w:val="007F5109"/>
    <w:rsid w:val="007F5FC3"/>
    <w:rsid w:val="00804ACF"/>
    <w:rsid w:val="0081160F"/>
    <w:rsid w:val="00812A1D"/>
    <w:rsid w:val="00820CBD"/>
    <w:rsid w:val="008253B3"/>
    <w:rsid w:val="008306EF"/>
    <w:rsid w:val="0083614E"/>
    <w:rsid w:val="00837BAE"/>
    <w:rsid w:val="00840DEC"/>
    <w:rsid w:val="008418C6"/>
    <w:rsid w:val="00844F1A"/>
    <w:rsid w:val="00851718"/>
    <w:rsid w:val="00851E9D"/>
    <w:rsid w:val="00852503"/>
    <w:rsid w:val="008576F6"/>
    <w:rsid w:val="008634D1"/>
    <w:rsid w:val="0087276C"/>
    <w:rsid w:val="00877197"/>
    <w:rsid w:val="0088100A"/>
    <w:rsid w:val="0088670F"/>
    <w:rsid w:val="008903E7"/>
    <w:rsid w:val="0089271B"/>
    <w:rsid w:val="00892B8E"/>
    <w:rsid w:val="00892C22"/>
    <w:rsid w:val="00895127"/>
    <w:rsid w:val="00897986"/>
    <w:rsid w:val="00897AF4"/>
    <w:rsid w:val="008A3C9E"/>
    <w:rsid w:val="008A40C9"/>
    <w:rsid w:val="008A4826"/>
    <w:rsid w:val="008A4B0C"/>
    <w:rsid w:val="008A75CA"/>
    <w:rsid w:val="008B01B5"/>
    <w:rsid w:val="008B54AA"/>
    <w:rsid w:val="008B6B10"/>
    <w:rsid w:val="008B775B"/>
    <w:rsid w:val="008C1B24"/>
    <w:rsid w:val="008C5883"/>
    <w:rsid w:val="008E00E1"/>
    <w:rsid w:val="008E0F94"/>
    <w:rsid w:val="008E4928"/>
    <w:rsid w:val="008E6433"/>
    <w:rsid w:val="008E6553"/>
    <w:rsid w:val="008F238E"/>
    <w:rsid w:val="008F30D2"/>
    <w:rsid w:val="008F4BD3"/>
    <w:rsid w:val="009015F8"/>
    <w:rsid w:val="00912296"/>
    <w:rsid w:val="0091494A"/>
    <w:rsid w:val="009158F1"/>
    <w:rsid w:val="0092623A"/>
    <w:rsid w:val="009308BB"/>
    <w:rsid w:val="00931EF2"/>
    <w:rsid w:val="00933148"/>
    <w:rsid w:val="0093528D"/>
    <w:rsid w:val="009412E4"/>
    <w:rsid w:val="00944F15"/>
    <w:rsid w:val="00945238"/>
    <w:rsid w:val="00947441"/>
    <w:rsid w:val="00947627"/>
    <w:rsid w:val="00954210"/>
    <w:rsid w:val="009542FA"/>
    <w:rsid w:val="009568CB"/>
    <w:rsid w:val="00956BFD"/>
    <w:rsid w:val="0096029E"/>
    <w:rsid w:val="009643CA"/>
    <w:rsid w:val="00976D18"/>
    <w:rsid w:val="009810BA"/>
    <w:rsid w:val="00987A9E"/>
    <w:rsid w:val="009935A8"/>
    <w:rsid w:val="00993CA6"/>
    <w:rsid w:val="00995DB7"/>
    <w:rsid w:val="0099788C"/>
    <w:rsid w:val="009A1912"/>
    <w:rsid w:val="009A6189"/>
    <w:rsid w:val="009B0539"/>
    <w:rsid w:val="009B2112"/>
    <w:rsid w:val="009B5C1A"/>
    <w:rsid w:val="009B7049"/>
    <w:rsid w:val="009B71AB"/>
    <w:rsid w:val="009C44FD"/>
    <w:rsid w:val="009C78C9"/>
    <w:rsid w:val="009C7EB4"/>
    <w:rsid w:val="009D0DE0"/>
    <w:rsid w:val="009D285A"/>
    <w:rsid w:val="009D332F"/>
    <w:rsid w:val="009E328F"/>
    <w:rsid w:val="009E5D0E"/>
    <w:rsid w:val="009E6BC4"/>
    <w:rsid w:val="009F2310"/>
    <w:rsid w:val="009F64E3"/>
    <w:rsid w:val="009F74FF"/>
    <w:rsid w:val="00A00EDD"/>
    <w:rsid w:val="00A018CE"/>
    <w:rsid w:val="00A02BF9"/>
    <w:rsid w:val="00A0523A"/>
    <w:rsid w:val="00A0607E"/>
    <w:rsid w:val="00A07565"/>
    <w:rsid w:val="00A13662"/>
    <w:rsid w:val="00A23542"/>
    <w:rsid w:val="00A2449B"/>
    <w:rsid w:val="00A37315"/>
    <w:rsid w:val="00A41FBB"/>
    <w:rsid w:val="00A428D1"/>
    <w:rsid w:val="00A4428C"/>
    <w:rsid w:val="00A50345"/>
    <w:rsid w:val="00A51F4F"/>
    <w:rsid w:val="00A528EC"/>
    <w:rsid w:val="00A52D5B"/>
    <w:rsid w:val="00A615E0"/>
    <w:rsid w:val="00A61C5F"/>
    <w:rsid w:val="00A62F35"/>
    <w:rsid w:val="00A63C25"/>
    <w:rsid w:val="00A666E2"/>
    <w:rsid w:val="00A67E2A"/>
    <w:rsid w:val="00A7081C"/>
    <w:rsid w:val="00A83942"/>
    <w:rsid w:val="00A8481A"/>
    <w:rsid w:val="00A848D7"/>
    <w:rsid w:val="00A8493F"/>
    <w:rsid w:val="00A84C6C"/>
    <w:rsid w:val="00A9084D"/>
    <w:rsid w:val="00A95082"/>
    <w:rsid w:val="00A977FF"/>
    <w:rsid w:val="00AA2187"/>
    <w:rsid w:val="00AA4761"/>
    <w:rsid w:val="00AA548C"/>
    <w:rsid w:val="00AB239C"/>
    <w:rsid w:val="00AB30FA"/>
    <w:rsid w:val="00AB39B1"/>
    <w:rsid w:val="00AB4ED8"/>
    <w:rsid w:val="00AC0D52"/>
    <w:rsid w:val="00AC2B71"/>
    <w:rsid w:val="00AC2E19"/>
    <w:rsid w:val="00AC30CB"/>
    <w:rsid w:val="00AC5ED2"/>
    <w:rsid w:val="00AD24BE"/>
    <w:rsid w:val="00AD5817"/>
    <w:rsid w:val="00AD77D7"/>
    <w:rsid w:val="00AE0113"/>
    <w:rsid w:val="00AE0D84"/>
    <w:rsid w:val="00AE133F"/>
    <w:rsid w:val="00AE2025"/>
    <w:rsid w:val="00AF6128"/>
    <w:rsid w:val="00B02B2D"/>
    <w:rsid w:val="00B0793B"/>
    <w:rsid w:val="00B105C1"/>
    <w:rsid w:val="00B15685"/>
    <w:rsid w:val="00B21473"/>
    <w:rsid w:val="00B23A33"/>
    <w:rsid w:val="00B254E7"/>
    <w:rsid w:val="00B27038"/>
    <w:rsid w:val="00B308A5"/>
    <w:rsid w:val="00B30C6B"/>
    <w:rsid w:val="00B3322A"/>
    <w:rsid w:val="00B3455A"/>
    <w:rsid w:val="00B354F9"/>
    <w:rsid w:val="00B425FA"/>
    <w:rsid w:val="00B443AD"/>
    <w:rsid w:val="00B45731"/>
    <w:rsid w:val="00B46699"/>
    <w:rsid w:val="00B55197"/>
    <w:rsid w:val="00B6245E"/>
    <w:rsid w:val="00B644B0"/>
    <w:rsid w:val="00B656B8"/>
    <w:rsid w:val="00B66004"/>
    <w:rsid w:val="00B6618F"/>
    <w:rsid w:val="00B746F3"/>
    <w:rsid w:val="00B747C2"/>
    <w:rsid w:val="00B7628F"/>
    <w:rsid w:val="00B802DA"/>
    <w:rsid w:val="00B83809"/>
    <w:rsid w:val="00B83A76"/>
    <w:rsid w:val="00B870DA"/>
    <w:rsid w:val="00B91A38"/>
    <w:rsid w:val="00B922B4"/>
    <w:rsid w:val="00B92EEE"/>
    <w:rsid w:val="00B93245"/>
    <w:rsid w:val="00B954AB"/>
    <w:rsid w:val="00B96DB8"/>
    <w:rsid w:val="00B9715E"/>
    <w:rsid w:val="00BA117E"/>
    <w:rsid w:val="00BB0864"/>
    <w:rsid w:val="00BB0CA2"/>
    <w:rsid w:val="00BB12D5"/>
    <w:rsid w:val="00BB31D8"/>
    <w:rsid w:val="00BB6F78"/>
    <w:rsid w:val="00BB777D"/>
    <w:rsid w:val="00BB7B12"/>
    <w:rsid w:val="00BB7D78"/>
    <w:rsid w:val="00BC20BE"/>
    <w:rsid w:val="00BC3D06"/>
    <w:rsid w:val="00BD16EC"/>
    <w:rsid w:val="00BD3B7A"/>
    <w:rsid w:val="00BD6C57"/>
    <w:rsid w:val="00BE0592"/>
    <w:rsid w:val="00BE3A63"/>
    <w:rsid w:val="00BE482C"/>
    <w:rsid w:val="00BE6875"/>
    <w:rsid w:val="00BF08E5"/>
    <w:rsid w:val="00BF679B"/>
    <w:rsid w:val="00C01F72"/>
    <w:rsid w:val="00C021C6"/>
    <w:rsid w:val="00C03246"/>
    <w:rsid w:val="00C12A73"/>
    <w:rsid w:val="00C23524"/>
    <w:rsid w:val="00C2598B"/>
    <w:rsid w:val="00C26896"/>
    <w:rsid w:val="00C31D1D"/>
    <w:rsid w:val="00C31D5C"/>
    <w:rsid w:val="00C31E20"/>
    <w:rsid w:val="00C35279"/>
    <w:rsid w:val="00C357B1"/>
    <w:rsid w:val="00C359A0"/>
    <w:rsid w:val="00C3762E"/>
    <w:rsid w:val="00C41206"/>
    <w:rsid w:val="00C42B01"/>
    <w:rsid w:val="00C464D2"/>
    <w:rsid w:val="00C56083"/>
    <w:rsid w:val="00C560CF"/>
    <w:rsid w:val="00C63289"/>
    <w:rsid w:val="00C7414E"/>
    <w:rsid w:val="00C74DF6"/>
    <w:rsid w:val="00C84152"/>
    <w:rsid w:val="00C90CDB"/>
    <w:rsid w:val="00C90DC4"/>
    <w:rsid w:val="00C91740"/>
    <w:rsid w:val="00C935B7"/>
    <w:rsid w:val="00C9400D"/>
    <w:rsid w:val="00CA1C63"/>
    <w:rsid w:val="00CC36F1"/>
    <w:rsid w:val="00CD20F2"/>
    <w:rsid w:val="00CD48DE"/>
    <w:rsid w:val="00CD50B2"/>
    <w:rsid w:val="00CD5201"/>
    <w:rsid w:val="00CD6FAF"/>
    <w:rsid w:val="00CE0222"/>
    <w:rsid w:val="00CE0307"/>
    <w:rsid w:val="00CE6662"/>
    <w:rsid w:val="00CF3825"/>
    <w:rsid w:val="00CF558A"/>
    <w:rsid w:val="00D00CDF"/>
    <w:rsid w:val="00D01E42"/>
    <w:rsid w:val="00D029CA"/>
    <w:rsid w:val="00D1437F"/>
    <w:rsid w:val="00D16704"/>
    <w:rsid w:val="00D2032A"/>
    <w:rsid w:val="00D21BD4"/>
    <w:rsid w:val="00D25BFE"/>
    <w:rsid w:val="00D302D5"/>
    <w:rsid w:val="00D318B4"/>
    <w:rsid w:val="00D331A7"/>
    <w:rsid w:val="00D33B24"/>
    <w:rsid w:val="00D35329"/>
    <w:rsid w:val="00D364B7"/>
    <w:rsid w:val="00D36E4B"/>
    <w:rsid w:val="00D42489"/>
    <w:rsid w:val="00D4430B"/>
    <w:rsid w:val="00D4665D"/>
    <w:rsid w:val="00D47E90"/>
    <w:rsid w:val="00D526A8"/>
    <w:rsid w:val="00D61E14"/>
    <w:rsid w:val="00D64625"/>
    <w:rsid w:val="00D66CD6"/>
    <w:rsid w:val="00D72F3E"/>
    <w:rsid w:val="00D75CDE"/>
    <w:rsid w:val="00D8052A"/>
    <w:rsid w:val="00D80BE9"/>
    <w:rsid w:val="00D86A94"/>
    <w:rsid w:val="00DA3445"/>
    <w:rsid w:val="00DA45CD"/>
    <w:rsid w:val="00DA51BA"/>
    <w:rsid w:val="00DA59A5"/>
    <w:rsid w:val="00DB3D1E"/>
    <w:rsid w:val="00DC34AF"/>
    <w:rsid w:val="00DD11F2"/>
    <w:rsid w:val="00DD7822"/>
    <w:rsid w:val="00DE0CED"/>
    <w:rsid w:val="00DE1BA0"/>
    <w:rsid w:val="00DE2E47"/>
    <w:rsid w:val="00DF6DFD"/>
    <w:rsid w:val="00E0038A"/>
    <w:rsid w:val="00E0288C"/>
    <w:rsid w:val="00E02CB0"/>
    <w:rsid w:val="00E0447D"/>
    <w:rsid w:val="00E07529"/>
    <w:rsid w:val="00E118BB"/>
    <w:rsid w:val="00E14B2C"/>
    <w:rsid w:val="00E15EAE"/>
    <w:rsid w:val="00E20F62"/>
    <w:rsid w:val="00E21D0A"/>
    <w:rsid w:val="00E24D99"/>
    <w:rsid w:val="00E26593"/>
    <w:rsid w:val="00E32E5C"/>
    <w:rsid w:val="00E34013"/>
    <w:rsid w:val="00E341E4"/>
    <w:rsid w:val="00E349BC"/>
    <w:rsid w:val="00E35550"/>
    <w:rsid w:val="00E44EC3"/>
    <w:rsid w:val="00E45051"/>
    <w:rsid w:val="00E45E81"/>
    <w:rsid w:val="00E464B0"/>
    <w:rsid w:val="00E47077"/>
    <w:rsid w:val="00E526DC"/>
    <w:rsid w:val="00E571C4"/>
    <w:rsid w:val="00E57B2E"/>
    <w:rsid w:val="00E600C5"/>
    <w:rsid w:val="00E6193B"/>
    <w:rsid w:val="00E65836"/>
    <w:rsid w:val="00E67269"/>
    <w:rsid w:val="00E7434E"/>
    <w:rsid w:val="00E76641"/>
    <w:rsid w:val="00E76DE2"/>
    <w:rsid w:val="00E7708A"/>
    <w:rsid w:val="00E80941"/>
    <w:rsid w:val="00E82035"/>
    <w:rsid w:val="00E83561"/>
    <w:rsid w:val="00E9104E"/>
    <w:rsid w:val="00E92018"/>
    <w:rsid w:val="00E92E5E"/>
    <w:rsid w:val="00E93361"/>
    <w:rsid w:val="00E9546C"/>
    <w:rsid w:val="00E95655"/>
    <w:rsid w:val="00E971DC"/>
    <w:rsid w:val="00EA11C9"/>
    <w:rsid w:val="00EA65E7"/>
    <w:rsid w:val="00EB06B0"/>
    <w:rsid w:val="00EB4A7B"/>
    <w:rsid w:val="00EC2153"/>
    <w:rsid w:val="00EC3C7A"/>
    <w:rsid w:val="00EC75FB"/>
    <w:rsid w:val="00ED1DF2"/>
    <w:rsid w:val="00ED2209"/>
    <w:rsid w:val="00EE2078"/>
    <w:rsid w:val="00EE4985"/>
    <w:rsid w:val="00EE60A9"/>
    <w:rsid w:val="00EF222B"/>
    <w:rsid w:val="00EF4D84"/>
    <w:rsid w:val="00EF6E01"/>
    <w:rsid w:val="00EF7B81"/>
    <w:rsid w:val="00F10B1D"/>
    <w:rsid w:val="00F10E72"/>
    <w:rsid w:val="00F11279"/>
    <w:rsid w:val="00F120D4"/>
    <w:rsid w:val="00F1346A"/>
    <w:rsid w:val="00F16C96"/>
    <w:rsid w:val="00F20B48"/>
    <w:rsid w:val="00F2408D"/>
    <w:rsid w:val="00F2419E"/>
    <w:rsid w:val="00F248B5"/>
    <w:rsid w:val="00F249B4"/>
    <w:rsid w:val="00F24E88"/>
    <w:rsid w:val="00F254E2"/>
    <w:rsid w:val="00F26987"/>
    <w:rsid w:val="00F26C5F"/>
    <w:rsid w:val="00F312B0"/>
    <w:rsid w:val="00F32933"/>
    <w:rsid w:val="00F3504B"/>
    <w:rsid w:val="00F41860"/>
    <w:rsid w:val="00F44D52"/>
    <w:rsid w:val="00F44D55"/>
    <w:rsid w:val="00F46CC2"/>
    <w:rsid w:val="00F46E35"/>
    <w:rsid w:val="00F55A4F"/>
    <w:rsid w:val="00F562F4"/>
    <w:rsid w:val="00F722DB"/>
    <w:rsid w:val="00F72510"/>
    <w:rsid w:val="00F74E59"/>
    <w:rsid w:val="00F80AB9"/>
    <w:rsid w:val="00F815AD"/>
    <w:rsid w:val="00F8418A"/>
    <w:rsid w:val="00F84B43"/>
    <w:rsid w:val="00F9282B"/>
    <w:rsid w:val="00F93279"/>
    <w:rsid w:val="00F941E4"/>
    <w:rsid w:val="00F9615C"/>
    <w:rsid w:val="00F96BB8"/>
    <w:rsid w:val="00F977CF"/>
    <w:rsid w:val="00FA13E1"/>
    <w:rsid w:val="00FA3017"/>
    <w:rsid w:val="00FA40D6"/>
    <w:rsid w:val="00FA4304"/>
    <w:rsid w:val="00FA4D79"/>
    <w:rsid w:val="00FA5E9D"/>
    <w:rsid w:val="00FB36B1"/>
    <w:rsid w:val="00FB7288"/>
    <w:rsid w:val="00FC207F"/>
    <w:rsid w:val="00FC68A6"/>
    <w:rsid w:val="00FD1411"/>
    <w:rsid w:val="00FD2DAF"/>
    <w:rsid w:val="00FD487D"/>
    <w:rsid w:val="00FD4FB5"/>
    <w:rsid w:val="00FD6132"/>
    <w:rsid w:val="00FE05FF"/>
    <w:rsid w:val="00FE2ECB"/>
    <w:rsid w:val="00FE5197"/>
    <w:rsid w:val="00FE525E"/>
    <w:rsid w:val="00FE72D2"/>
    <w:rsid w:val="00FE7544"/>
    <w:rsid w:val="00FE79BC"/>
    <w:rsid w:val="00FF1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06EF"/>
    <w:pPr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YSHYPERTEXT">
    <w:name w:val="SYS_HYPERTEXT"/>
    <w:rsid w:val="008306EF"/>
    <w:rPr>
      <w:color w:val="0000FF"/>
      <w:u w:val="single"/>
    </w:rPr>
  </w:style>
  <w:style w:type="paragraph" w:styleId="Header">
    <w:name w:val="header"/>
    <w:basedOn w:val="Normal"/>
    <w:rsid w:val="00797CA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97CA0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797CA0"/>
    <w:rPr>
      <w:color w:val="0000FF"/>
      <w:u w:val="single"/>
    </w:rPr>
  </w:style>
  <w:style w:type="character" w:customStyle="1" w:styleId="searchterm">
    <w:name w:val="searchterm"/>
    <w:basedOn w:val="DefaultParagraphFont"/>
    <w:rsid w:val="00674C28"/>
    <w:rPr>
      <w:b/>
      <w:bCs/>
      <w:shd w:val="clear" w:color="auto" w:fill="FFFF00"/>
    </w:rPr>
  </w:style>
  <w:style w:type="character" w:styleId="FollowedHyperlink">
    <w:name w:val="FollowedHyperlink"/>
    <w:basedOn w:val="DefaultParagraphFont"/>
    <w:rsid w:val="00A428D1"/>
    <w:rPr>
      <w:color w:val="800080"/>
      <w:u w:val="single"/>
    </w:rPr>
  </w:style>
  <w:style w:type="character" w:styleId="PageNumber">
    <w:name w:val="page number"/>
    <w:basedOn w:val="DefaultParagraphFont"/>
    <w:rsid w:val="00710034"/>
  </w:style>
  <w:style w:type="paragraph" w:styleId="BalloonText">
    <w:name w:val="Balloon Text"/>
    <w:basedOn w:val="Normal"/>
    <w:semiHidden/>
    <w:rsid w:val="005159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06EF"/>
    <w:pPr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YSHYPERTEXT">
    <w:name w:val="SYS_HYPERTEXT"/>
    <w:rsid w:val="008306EF"/>
    <w:rPr>
      <w:color w:val="0000FF"/>
      <w:u w:val="single"/>
    </w:rPr>
  </w:style>
  <w:style w:type="paragraph" w:styleId="Header">
    <w:name w:val="header"/>
    <w:basedOn w:val="Normal"/>
    <w:rsid w:val="00797CA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97CA0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797CA0"/>
    <w:rPr>
      <w:color w:val="0000FF"/>
      <w:u w:val="single"/>
    </w:rPr>
  </w:style>
  <w:style w:type="character" w:customStyle="1" w:styleId="searchterm">
    <w:name w:val="searchterm"/>
    <w:basedOn w:val="DefaultParagraphFont"/>
    <w:rsid w:val="00674C28"/>
    <w:rPr>
      <w:b/>
      <w:bCs/>
      <w:shd w:val="clear" w:color="auto" w:fill="FFFF00"/>
    </w:rPr>
  </w:style>
  <w:style w:type="character" w:styleId="FollowedHyperlink">
    <w:name w:val="FollowedHyperlink"/>
    <w:basedOn w:val="DefaultParagraphFont"/>
    <w:rsid w:val="00A428D1"/>
    <w:rPr>
      <w:color w:val="800080"/>
      <w:u w:val="single"/>
    </w:rPr>
  </w:style>
  <w:style w:type="character" w:styleId="PageNumber">
    <w:name w:val="page number"/>
    <w:basedOn w:val="DefaultParagraphFont"/>
    <w:rsid w:val="00710034"/>
  </w:style>
  <w:style w:type="paragraph" w:styleId="BalloonText">
    <w:name w:val="Balloon Text"/>
    <w:basedOn w:val="Normal"/>
    <w:semiHidden/>
    <w:rsid w:val="005159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78022">
      <w:bodyDiv w:val="1"/>
      <w:marLeft w:val="137"/>
      <w:marRight w:val="137"/>
      <w:marTop w:val="0"/>
      <w:marBottom w:val="13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cummings@law.ucla.edu" TargetMode="Externa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2384</Words>
  <Characters>13590</Characters>
  <Application>Microsoft Macintosh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ECONOMIC DEVELOPMENT</vt:lpstr>
    </vt:vector>
  </TitlesOfParts>
  <Company>UCLA School of Law</Company>
  <LinksUpToDate>false</LinksUpToDate>
  <CharactersWithSpaces>15943</CharactersWithSpaces>
  <SharedDoc>false</SharedDoc>
  <HLinks>
    <vt:vector size="6" baseType="variant">
      <vt:variant>
        <vt:i4>8323079</vt:i4>
      </vt:variant>
      <vt:variant>
        <vt:i4>2</vt:i4>
      </vt:variant>
      <vt:variant>
        <vt:i4>0</vt:i4>
      </vt:variant>
      <vt:variant>
        <vt:i4>5</vt:i4>
      </vt:variant>
      <vt:variant>
        <vt:lpwstr>mailto:cummings@law.ucla.edu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ECONOMIC DEVELOPMENT</dc:title>
  <dc:creator>CUMMINGS</dc:creator>
  <cp:lastModifiedBy>LATOYA BALDWIN-CLARK</cp:lastModifiedBy>
  <cp:revision>2</cp:revision>
  <cp:lastPrinted>2011-02-01T22:07:00Z</cp:lastPrinted>
  <dcterms:created xsi:type="dcterms:W3CDTF">2011-08-29T17:53:00Z</dcterms:created>
  <dcterms:modified xsi:type="dcterms:W3CDTF">2011-08-29T17:53:00Z</dcterms:modified>
</cp:coreProperties>
</file>